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3B4F" w:rsidRPr="00160614" w:rsidRDefault="000C3B4F">
      <w:pPr>
        <w:rPr>
          <w:lang w:val="sr-Latn-RS"/>
        </w:rPr>
      </w:pPr>
    </w:p>
    <w:p w:rsidR="00383513" w:rsidRPr="00160614" w:rsidRDefault="00383513">
      <w:pPr>
        <w:rPr>
          <w:lang w:val="sr-Latn-RS"/>
        </w:rPr>
      </w:pPr>
    </w:p>
    <w:p w:rsidR="00383513" w:rsidRPr="00160614" w:rsidRDefault="00383513">
      <w:pPr>
        <w:rPr>
          <w:lang w:val="sr-Latn-RS"/>
        </w:rPr>
      </w:pPr>
    </w:p>
    <w:p w:rsidR="00383513" w:rsidRPr="00160614" w:rsidRDefault="00383513">
      <w:pPr>
        <w:rPr>
          <w:lang w:val="sr-Latn-RS"/>
        </w:rPr>
      </w:pPr>
    </w:p>
    <w:p w:rsidR="00383513" w:rsidRPr="00160614" w:rsidRDefault="00383513">
      <w:pPr>
        <w:rPr>
          <w:lang w:val="sr-Latn-RS"/>
        </w:rPr>
      </w:pPr>
    </w:p>
    <w:p w:rsidR="00383513" w:rsidRPr="00160614" w:rsidRDefault="00383513">
      <w:pPr>
        <w:rPr>
          <w:lang w:val="sr-Latn-RS"/>
        </w:rPr>
      </w:pPr>
    </w:p>
    <w:p w:rsidR="00383513" w:rsidRPr="00160614" w:rsidRDefault="00383513">
      <w:pPr>
        <w:rPr>
          <w:lang w:val="sr-Latn-RS"/>
        </w:rPr>
      </w:pPr>
    </w:p>
    <w:p w:rsidR="00383513" w:rsidRPr="00160614" w:rsidRDefault="00383513">
      <w:pPr>
        <w:rPr>
          <w:lang w:val="sr-Latn-RS"/>
        </w:rPr>
      </w:pPr>
    </w:p>
    <w:p w:rsidR="00383513" w:rsidRPr="00160614" w:rsidRDefault="00383513">
      <w:pPr>
        <w:rPr>
          <w:lang w:val="sr-Latn-RS"/>
        </w:rPr>
      </w:pPr>
    </w:p>
    <w:p w:rsidR="00383513" w:rsidRPr="00160614" w:rsidRDefault="00383513">
      <w:pPr>
        <w:rPr>
          <w:lang w:val="sr-Latn-RS"/>
        </w:rPr>
      </w:pPr>
    </w:p>
    <w:p w:rsidR="00E47EE3" w:rsidRPr="00624405" w:rsidRDefault="00383513" w:rsidP="00624405">
      <w:pPr>
        <w:jc w:val="center"/>
        <w:rPr>
          <w:rFonts w:ascii="Times New Roman" w:hAnsi="Times New Roman" w:cs="Times New Roman"/>
          <w:b/>
          <w:sz w:val="20"/>
          <w:szCs w:val="20"/>
          <w:lang w:val="sr-Latn-RS"/>
        </w:rPr>
      </w:pPr>
      <w:r w:rsidRPr="006A70D4">
        <w:rPr>
          <w:rFonts w:ascii="Times New Roman" w:hAnsi="Times New Roman" w:cs="Times New Roman"/>
          <w:b/>
          <w:sz w:val="20"/>
          <w:szCs w:val="20"/>
          <w:lang w:val="sr-Latn-RS"/>
        </w:rPr>
        <w:t>INTEGRALNI DISTRIBUTIVNI MENADŽMENT SISTEM (IDMS)</w:t>
      </w:r>
      <w:r w:rsidR="008A446C" w:rsidRPr="006A70D4">
        <w:rPr>
          <w:rFonts w:ascii="Times New Roman" w:hAnsi="Times New Roman" w:cs="Times New Roman"/>
          <w:b/>
          <w:sz w:val="20"/>
          <w:szCs w:val="20"/>
          <w:lang w:val="sr-Latn-RS"/>
        </w:rPr>
        <w:br/>
      </w:r>
      <w:r w:rsidR="00624405">
        <w:rPr>
          <w:rFonts w:ascii="Times New Roman" w:hAnsi="Times New Roman" w:cs="Times New Roman"/>
          <w:b/>
          <w:sz w:val="20"/>
          <w:szCs w:val="20"/>
          <w:lang w:val="sr-Latn-RS"/>
        </w:rPr>
        <w:br/>
      </w:r>
      <w:r w:rsidR="008A446C" w:rsidRPr="006A70D4">
        <w:rPr>
          <w:rFonts w:ascii="Times New Roman" w:hAnsi="Times New Roman" w:cs="Times New Roman"/>
          <w:b/>
          <w:sz w:val="20"/>
          <w:szCs w:val="20"/>
          <w:lang w:val="sr-Latn-RS"/>
        </w:rPr>
        <w:br/>
      </w:r>
      <w:r w:rsidR="00E47EE3" w:rsidRPr="00160614">
        <w:rPr>
          <w:rFonts w:ascii="Times New Roman" w:hAnsi="Times New Roman" w:cs="Times New Roman"/>
          <w:sz w:val="20"/>
          <w:szCs w:val="20"/>
          <w:lang w:val="sr-Latn-RS"/>
        </w:rPr>
        <w:t>B.FILIPOVIĆ, ALSTOM GRID, UAE</w:t>
      </w:r>
      <w:r w:rsidR="00A96FAF">
        <w:rPr>
          <w:rFonts w:ascii="Times New Roman" w:hAnsi="Times New Roman" w:cs="Times New Roman"/>
          <w:sz w:val="20"/>
          <w:szCs w:val="20"/>
          <w:lang w:val="sr-Latn-RS"/>
        </w:rPr>
        <w:br/>
      </w:r>
      <w:r w:rsidR="00E47EE3" w:rsidRPr="00160614">
        <w:rPr>
          <w:rFonts w:ascii="Times New Roman" w:hAnsi="Times New Roman" w:cs="Times New Roman"/>
          <w:sz w:val="20"/>
          <w:szCs w:val="20"/>
          <w:lang w:val="sr-Latn-RS"/>
        </w:rPr>
        <w:t>I.SREJIĆ, ELEKTROVOJVODINA, SRBIJA</w:t>
      </w:r>
      <w:r w:rsidR="00624405">
        <w:rPr>
          <w:rFonts w:ascii="Times New Roman" w:hAnsi="Times New Roman" w:cs="Times New Roman"/>
          <w:b/>
          <w:sz w:val="20"/>
          <w:szCs w:val="20"/>
          <w:lang w:val="sr-Latn-RS"/>
        </w:rPr>
        <w:br/>
      </w:r>
      <w:r w:rsidR="00624405">
        <w:rPr>
          <w:rFonts w:ascii="Times New Roman" w:hAnsi="Times New Roman" w:cs="Times New Roman"/>
          <w:b/>
          <w:sz w:val="20"/>
          <w:szCs w:val="20"/>
          <w:lang w:val="sr-Latn-RS"/>
        </w:rPr>
        <w:br/>
      </w:r>
    </w:p>
    <w:p w:rsidR="00BE5D0C" w:rsidRPr="006170EB" w:rsidRDefault="00E47EE3" w:rsidP="007B26FA">
      <w:pPr>
        <w:jc w:val="both"/>
        <w:rPr>
          <w:rFonts w:ascii="Times New Roman" w:hAnsi="Times New Roman" w:cs="Times New Roman"/>
          <w:b/>
          <w:sz w:val="20"/>
          <w:szCs w:val="20"/>
          <w:lang w:val="sr-Latn-RS"/>
        </w:rPr>
      </w:pPr>
      <w:r w:rsidRPr="006A70D4">
        <w:rPr>
          <w:rFonts w:ascii="Times New Roman" w:hAnsi="Times New Roman" w:cs="Times New Roman"/>
          <w:b/>
          <w:sz w:val="20"/>
          <w:szCs w:val="20"/>
          <w:lang w:val="sr-Latn-RS"/>
        </w:rPr>
        <w:t>UVOD</w:t>
      </w:r>
      <w:r w:rsidR="006170EB">
        <w:rPr>
          <w:rFonts w:ascii="Times New Roman" w:hAnsi="Times New Roman" w:cs="Times New Roman"/>
          <w:b/>
          <w:sz w:val="20"/>
          <w:szCs w:val="20"/>
          <w:lang w:val="sr-Latn-RS"/>
        </w:rPr>
        <w:br/>
      </w:r>
      <w:r w:rsidR="006170EB">
        <w:rPr>
          <w:rFonts w:ascii="Times New Roman" w:hAnsi="Times New Roman" w:cs="Times New Roman"/>
          <w:b/>
          <w:sz w:val="20"/>
          <w:szCs w:val="20"/>
          <w:lang w:val="sr-Latn-RS"/>
        </w:rPr>
        <w:br/>
      </w:r>
      <w:r w:rsidR="0016665E" w:rsidRPr="00160614">
        <w:rPr>
          <w:rFonts w:ascii="Times New Roman" w:hAnsi="Times New Roman" w:cs="Times New Roman"/>
          <w:sz w:val="20"/>
          <w:szCs w:val="20"/>
          <w:lang w:val="sr-Latn-RS"/>
        </w:rPr>
        <w:t xml:space="preserve">Distributivna mreža se sastoji od veoma velikog broja </w:t>
      </w:r>
      <w:r w:rsidR="00160614">
        <w:rPr>
          <w:rFonts w:ascii="Times New Roman" w:hAnsi="Times New Roman" w:cs="Times New Roman"/>
          <w:sz w:val="20"/>
          <w:szCs w:val="20"/>
          <w:lang w:val="sr-Latn-RS"/>
        </w:rPr>
        <w:t xml:space="preserve">elemenata </w:t>
      </w:r>
      <w:r w:rsidR="0016665E" w:rsidRPr="00160614">
        <w:rPr>
          <w:rFonts w:ascii="Times New Roman" w:hAnsi="Times New Roman" w:cs="Times New Roman"/>
          <w:sz w:val="20"/>
          <w:szCs w:val="20"/>
          <w:lang w:val="sr-Latn-RS"/>
        </w:rPr>
        <w:t xml:space="preserve">koji su povezani radijalno i veoma mali deo mreže je automatizovan (kontrolisan iz operativnog centra). Česte promene topologije, kako planirane tako najčešće neplanirane, identifikovanje prekida i vraćanje / održavanje snabdevanja potrošačima zahteva visok nivo koordinacije sa terenskim ekipama. Da bi se </w:t>
      </w:r>
      <w:r w:rsidR="00CB2DFF" w:rsidRPr="00160614">
        <w:rPr>
          <w:rFonts w:ascii="Times New Roman" w:hAnsi="Times New Roman" w:cs="Times New Roman"/>
          <w:sz w:val="20"/>
          <w:szCs w:val="20"/>
          <w:lang w:val="sr-Latn-RS"/>
        </w:rPr>
        <w:t xml:space="preserve">operatorima mreže </w:t>
      </w:r>
      <w:r w:rsidR="0016665E" w:rsidRPr="00160614">
        <w:rPr>
          <w:rFonts w:ascii="Times New Roman" w:hAnsi="Times New Roman" w:cs="Times New Roman"/>
          <w:sz w:val="20"/>
          <w:szCs w:val="20"/>
          <w:lang w:val="sr-Latn-RS"/>
        </w:rPr>
        <w:t>omoguć</w:t>
      </w:r>
      <w:r w:rsidR="00CB2DFF" w:rsidRPr="00160614">
        <w:rPr>
          <w:rFonts w:ascii="Times New Roman" w:hAnsi="Times New Roman" w:cs="Times New Roman"/>
          <w:sz w:val="20"/>
          <w:szCs w:val="20"/>
          <w:lang w:val="sr-Latn-RS"/>
        </w:rPr>
        <w:t>ila</w:t>
      </w:r>
      <w:r w:rsidR="0016665E" w:rsidRPr="00160614">
        <w:rPr>
          <w:rFonts w:ascii="Times New Roman" w:hAnsi="Times New Roman" w:cs="Times New Roman"/>
          <w:sz w:val="20"/>
          <w:szCs w:val="20"/>
          <w:lang w:val="sr-Latn-RS"/>
        </w:rPr>
        <w:t xml:space="preserve"> b</w:t>
      </w:r>
      <w:r w:rsidR="00160614">
        <w:rPr>
          <w:rFonts w:ascii="Times New Roman" w:hAnsi="Times New Roman" w:cs="Times New Roman"/>
          <w:sz w:val="20"/>
          <w:szCs w:val="20"/>
          <w:lang w:val="sr-Latn-RS"/>
        </w:rPr>
        <w:t>olja</w:t>
      </w:r>
      <w:r w:rsidR="0016665E" w:rsidRPr="00160614">
        <w:rPr>
          <w:rFonts w:ascii="Times New Roman" w:hAnsi="Times New Roman" w:cs="Times New Roman"/>
          <w:sz w:val="20"/>
          <w:szCs w:val="20"/>
          <w:lang w:val="sr-Latn-RS"/>
        </w:rPr>
        <w:t xml:space="preserve"> vizuelizacij</w:t>
      </w:r>
      <w:r w:rsidR="00160614">
        <w:rPr>
          <w:rFonts w:ascii="Times New Roman" w:hAnsi="Times New Roman" w:cs="Times New Roman"/>
          <w:sz w:val="20"/>
          <w:szCs w:val="20"/>
          <w:lang w:val="sr-Latn-RS"/>
        </w:rPr>
        <w:t xml:space="preserve">a </w:t>
      </w:r>
      <w:r w:rsidR="0016665E" w:rsidRPr="00160614">
        <w:rPr>
          <w:rFonts w:ascii="Times New Roman" w:hAnsi="Times New Roman" w:cs="Times New Roman"/>
          <w:sz w:val="20"/>
          <w:szCs w:val="20"/>
          <w:lang w:val="sr-Latn-RS"/>
        </w:rPr>
        <w:t xml:space="preserve">statusa distributivne mreže </w:t>
      </w:r>
      <w:r w:rsidR="00CB2DFF" w:rsidRPr="00160614">
        <w:rPr>
          <w:rFonts w:ascii="Times New Roman" w:hAnsi="Times New Roman" w:cs="Times New Roman"/>
          <w:sz w:val="20"/>
          <w:szCs w:val="20"/>
          <w:lang w:val="sr-Latn-RS"/>
        </w:rPr>
        <w:t>koristi se SCADA-DMS sistem (</w:t>
      </w:r>
      <w:r w:rsidR="004C6C74">
        <w:rPr>
          <w:rFonts w:ascii="Times New Roman" w:hAnsi="Times New Roman" w:cs="Times New Roman"/>
          <w:sz w:val="20"/>
          <w:szCs w:val="20"/>
          <w:lang w:val="sr-Latn-RS"/>
        </w:rPr>
        <w:t>S</w:t>
      </w:r>
      <w:r w:rsidR="004C6C74" w:rsidRPr="004C6C74">
        <w:rPr>
          <w:rFonts w:ascii="Times New Roman" w:hAnsi="Times New Roman" w:cs="Times New Roman"/>
          <w:sz w:val="20"/>
          <w:szCs w:val="20"/>
          <w:lang w:val="sr-Latn-RS"/>
        </w:rPr>
        <w:t xml:space="preserve">upervisory </w:t>
      </w:r>
      <w:r w:rsidR="004C6C74">
        <w:rPr>
          <w:rFonts w:ascii="Times New Roman" w:hAnsi="Times New Roman" w:cs="Times New Roman"/>
          <w:sz w:val="20"/>
          <w:szCs w:val="20"/>
          <w:lang w:val="sr-Latn-RS"/>
        </w:rPr>
        <w:t>C</w:t>
      </w:r>
      <w:r w:rsidR="004C6C74" w:rsidRPr="004C6C74">
        <w:rPr>
          <w:rFonts w:ascii="Times New Roman" w:hAnsi="Times New Roman" w:cs="Times New Roman"/>
          <w:sz w:val="20"/>
          <w:szCs w:val="20"/>
          <w:lang w:val="sr-Latn-RS"/>
        </w:rPr>
        <w:t xml:space="preserve">ontrol </w:t>
      </w:r>
      <w:r w:rsidR="004C6C74">
        <w:rPr>
          <w:rFonts w:ascii="Times New Roman" w:hAnsi="Times New Roman" w:cs="Times New Roman"/>
          <w:sz w:val="20"/>
          <w:szCs w:val="20"/>
          <w:lang w:val="sr-Latn-RS"/>
        </w:rPr>
        <w:t>A</w:t>
      </w:r>
      <w:r w:rsidR="004C6C74" w:rsidRPr="004C6C74">
        <w:rPr>
          <w:rFonts w:ascii="Times New Roman" w:hAnsi="Times New Roman" w:cs="Times New Roman"/>
          <w:sz w:val="20"/>
          <w:szCs w:val="20"/>
          <w:lang w:val="sr-Latn-RS"/>
        </w:rPr>
        <w:t xml:space="preserve">nd </w:t>
      </w:r>
      <w:r w:rsidR="004C6C74">
        <w:rPr>
          <w:rFonts w:ascii="Times New Roman" w:hAnsi="Times New Roman" w:cs="Times New Roman"/>
          <w:sz w:val="20"/>
          <w:szCs w:val="20"/>
          <w:lang w:val="sr-Latn-RS"/>
        </w:rPr>
        <w:t>D</w:t>
      </w:r>
      <w:r w:rsidR="004C6C74" w:rsidRPr="004C6C74">
        <w:rPr>
          <w:rFonts w:ascii="Times New Roman" w:hAnsi="Times New Roman" w:cs="Times New Roman"/>
          <w:sz w:val="20"/>
          <w:szCs w:val="20"/>
          <w:lang w:val="sr-Latn-RS"/>
        </w:rPr>
        <w:t xml:space="preserve">ata </w:t>
      </w:r>
      <w:r w:rsidR="004C6C74">
        <w:rPr>
          <w:rFonts w:ascii="Times New Roman" w:hAnsi="Times New Roman" w:cs="Times New Roman"/>
          <w:sz w:val="20"/>
          <w:szCs w:val="20"/>
          <w:lang w:val="sr-Latn-RS"/>
        </w:rPr>
        <w:t>A</w:t>
      </w:r>
      <w:r w:rsidR="004C6C74" w:rsidRPr="004C6C74">
        <w:rPr>
          <w:rFonts w:ascii="Times New Roman" w:hAnsi="Times New Roman" w:cs="Times New Roman"/>
          <w:sz w:val="20"/>
          <w:szCs w:val="20"/>
          <w:lang w:val="sr-Latn-RS"/>
        </w:rPr>
        <w:t>cquisition</w:t>
      </w:r>
      <w:r w:rsidR="004C6C74">
        <w:rPr>
          <w:rFonts w:ascii="Times New Roman" w:hAnsi="Times New Roman" w:cs="Times New Roman"/>
          <w:sz w:val="20"/>
          <w:szCs w:val="20"/>
          <w:lang w:val="sr-Latn-RS"/>
        </w:rPr>
        <w:t xml:space="preserve"> – Distribution Management System</w:t>
      </w:r>
      <w:r w:rsidR="00806547" w:rsidRPr="00160614">
        <w:rPr>
          <w:rFonts w:ascii="Times New Roman" w:hAnsi="Times New Roman" w:cs="Times New Roman"/>
          <w:sz w:val="20"/>
          <w:szCs w:val="20"/>
          <w:lang w:val="sr-Latn-RS"/>
        </w:rPr>
        <w:t>). Taj sistem služi za kontrolu, analizu i planiraje</w:t>
      </w:r>
      <w:r w:rsidR="0016665E" w:rsidRPr="00160614">
        <w:rPr>
          <w:rFonts w:ascii="Times New Roman" w:hAnsi="Times New Roman" w:cs="Times New Roman"/>
          <w:sz w:val="20"/>
          <w:szCs w:val="20"/>
          <w:lang w:val="sr-Latn-RS"/>
        </w:rPr>
        <w:t xml:space="preserve"> rad</w:t>
      </w:r>
      <w:r w:rsidR="00806547" w:rsidRPr="00160614">
        <w:rPr>
          <w:rFonts w:ascii="Times New Roman" w:hAnsi="Times New Roman" w:cs="Times New Roman"/>
          <w:sz w:val="20"/>
          <w:szCs w:val="20"/>
          <w:lang w:val="sr-Latn-RS"/>
        </w:rPr>
        <w:t>a</w:t>
      </w:r>
      <w:r w:rsidR="0016665E" w:rsidRPr="00160614">
        <w:rPr>
          <w:rFonts w:ascii="Times New Roman" w:hAnsi="Times New Roman" w:cs="Times New Roman"/>
          <w:sz w:val="20"/>
          <w:szCs w:val="20"/>
          <w:lang w:val="sr-Latn-RS"/>
        </w:rPr>
        <w:t xml:space="preserve"> distributivnog elektroenergetskog sistema</w:t>
      </w:r>
      <w:r w:rsidR="006A70D4">
        <w:rPr>
          <w:rFonts w:ascii="Times New Roman" w:hAnsi="Times New Roman" w:cs="Times New Roman"/>
          <w:sz w:val="20"/>
          <w:szCs w:val="20"/>
          <w:lang w:val="sr-Latn-RS"/>
        </w:rPr>
        <w:t>.</w:t>
      </w:r>
      <w:r w:rsidR="006170EB">
        <w:rPr>
          <w:rFonts w:ascii="Times New Roman" w:hAnsi="Times New Roman" w:cs="Times New Roman"/>
          <w:sz w:val="20"/>
          <w:szCs w:val="20"/>
          <w:lang w:val="sr-Latn-RS"/>
        </w:rPr>
        <w:t xml:space="preserve"> </w:t>
      </w:r>
      <w:r w:rsidR="006A70D4">
        <w:rPr>
          <w:rFonts w:ascii="Times New Roman" w:hAnsi="Times New Roman" w:cs="Times New Roman"/>
          <w:sz w:val="20"/>
          <w:szCs w:val="20"/>
          <w:lang w:val="sr-Latn-RS"/>
        </w:rPr>
        <w:br/>
      </w:r>
      <w:r w:rsidR="00CC2EDE" w:rsidRPr="00160614">
        <w:rPr>
          <w:rFonts w:ascii="Times New Roman" w:hAnsi="Times New Roman" w:cs="Times New Roman"/>
          <w:sz w:val="20"/>
          <w:szCs w:val="20"/>
          <w:lang w:val="sr-Latn-RS"/>
        </w:rPr>
        <w:t>Povećana potrošnja</w:t>
      </w:r>
      <w:r w:rsidR="00806547" w:rsidRPr="00160614">
        <w:rPr>
          <w:rFonts w:ascii="Times New Roman" w:hAnsi="Times New Roman" w:cs="Times New Roman"/>
          <w:sz w:val="20"/>
          <w:szCs w:val="20"/>
          <w:lang w:val="sr-Latn-RS"/>
        </w:rPr>
        <w:t xml:space="preserve">. Pametni </w:t>
      </w:r>
      <w:r w:rsidR="00BE5D0C" w:rsidRPr="00160614">
        <w:rPr>
          <w:rFonts w:ascii="Times New Roman" w:hAnsi="Times New Roman" w:cs="Times New Roman"/>
          <w:sz w:val="20"/>
          <w:szCs w:val="20"/>
          <w:lang w:val="sr-Latn-RS"/>
        </w:rPr>
        <w:t xml:space="preserve">merni </w:t>
      </w:r>
      <w:r w:rsidR="00806547" w:rsidRPr="00160614">
        <w:rPr>
          <w:rFonts w:ascii="Times New Roman" w:hAnsi="Times New Roman" w:cs="Times New Roman"/>
          <w:sz w:val="20"/>
          <w:szCs w:val="20"/>
          <w:lang w:val="sr-Latn-RS"/>
        </w:rPr>
        <w:t xml:space="preserve">uređaji. Proizvodnja energije </w:t>
      </w:r>
      <w:r w:rsidR="00E4259D">
        <w:rPr>
          <w:rFonts w:ascii="Times New Roman" w:hAnsi="Times New Roman" w:cs="Times New Roman"/>
          <w:sz w:val="20"/>
          <w:szCs w:val="20"/>
          <w:lang w:val="sr-Latn-RS"/>
        </w:rPr>
        <w:t>k</w:t>
      </w:r>
      <w:r w:rsidR="00806547" w:rsidRPr="00160614">
        <w:rPr>
          <w:rFonts w:ascii="Times New Roman" w:hAnsi="Times New Roman" w:cs="Times New Roman"/>
          <w:sz w:val="20"/>
          <w:szCs w:val="20"/>
          <w:lang w:val="sr-Latn-RS"/>
        </w:rPr>
        <w:t>od potrošača, obnovljivi izvori energije. Kontrola potrošnje. Povećan broj sistema koji k</w:t>
      </w:r>
      <w:r w:rsidR="00835476" w:rsidRPr="00160614">
        <w:rPr>
          <w:rFonts w:ascii="Times New Roman" w:hAnsi="Times New Roman" w:cs="Times New Roman"/>
          <w:sz w:val="20"/>
          <w:szCs w:val="20"/>
          <w:lang w:val="sr-Latn-RS"/>
        </w:rPr>
        <w:t>omuniciraju sa kontrolnom sobom</w:t>
      </w:r>
      <w:r w:rsidR="00806547" w:rsidRPr="00160614">
        <w:rPr>
          <w:rFonts w:ascii="Times New Roman" w:hAnsi="Times New Roman" w:cs="Times New Roman"/>
          <w:sz w:val="20"/>
          <w:szCs w:val="20"/>
          <w:lang w:val="sr-Latn-RS"/>
        </w:rPr>
        <w:t>. Brz napredak Smart Grid tehnologija. Distributivni sistem u 21</w:t>
      </w:r>
      <w:r w:rsidR="00835476" w:rsidRPr="00160614">
        <w:rPr>
          <w:rFonts w:ascii="Times New Roman" w:hAnsi="Times New Roman" w:cs="Times New Roman"/>
          <w:sz w:val="20"/>
          <w:szCs w:val="20"/>
          <w:lang w:val="sr-Latn-RS"/>
        </w:rPr>
        <w:t>.</w:t>
      </w:r>
      <w:r w:rsidR="00806547" w:rsidRPr="00160614">
        <w:rPr>
          <w:rFonts w:ascii="Times New Roman" w:hAnsi="Times New Roman" w:cs="Times New Roman"/>
          <w:sz w:val="20"/>
          <w:szCs w:val="20"/>
          <w:lang w:val="sr-Latn-RS"/>
        </w:rPr>
        <w:t xml:space="preserve"> veku izgleda drugačij</w:t>
      </w:r>
      <w:r w:rsidR="00160614">
        <w:rPr>
          <w:rFonts w:ascii="Times New Roman" w:hAnsi="Times New Roman" w:cs="Times New Roman"/>
          <w:sz w:val="20"/>
          <w:szCs w:val="20"/>
          <w:lang w:val="sr-Latn-RS"/>
        </w:rPr>
        <w:t xml:space="preserve">e </w:t>
      </w:r>
      <w:r w:rsidR="00806547" w:rsidRPr="00160614">
        <w:rPr>
          <w:rFonts w:ascii="Times New Roman" w:hAnsi="Times New Roman" w:cs="Times New Roman"/>
          <w:sz w:val="20"/>
          <w:szCs w:val="20"/>
          <w:lang w:val="sr-Latn-RS"/>
        </w:rPr>
        <w:t>od onoga n</w:t>
      </w:r>
      <w:r w:rsidR="00160614">
        <w:rPr>
          <w:rFonts w:ascii="Times New Roman" w:hAnsi="Times New Roman" w:cs="Times New Roman"/>
          <w:sz w:val="20"/>
          <w:szCs w:val="20"/>
          <w:lang w:val="sr-Latn-RS"/>
        </w:rPr>
        <w:t>a što smo navikli. Prelazak na Smart G</w:t>
      </w:r>
      <w:r w:rsidR="00806547" w:rsidRPr="00160614">
        <w:rPr>
          <w:rFonts w:ascii="Times New Roman" w:hAnsi="Times New Roman" w:cs="Times New Roman"/>
          <w:sz w:val="20"/>
          <w:szCs w:val="20"/>
          <w:lang w:val="sr-Latn-RS"/>
        </w:rPr>
        <w:t>rid daje distributivnim kompanijama pristup podacima i informacijama koje nisu imale do sada. Ovi sistemi treba da uvećaju efikasnost ope</w:t>
      </w:r>
      <w:r w:rsidR="00835476" w:rsidRPr="00160614">
        <w:rPr>
          <w:rFonts w:ascii="Times New Roman" w:hAnsi="Times New Roman" w:cs="Times New Roman"/>
          <w:sz w:val="20"/>
          <w:szCs w:val="20"/>
          <w:lang w:val="sr-Latn-RS"/>
        </w:rPr>
        <w:t>ratora distributivnih sistema.</w:t>
      </w:r>
      <w:r w:rsidR="006A70D4">
        <w:rPr>
          <w:rFonts w:ascii="Times New Roman" w:hAnsi="Times New Roman" w:cs="Times New Roman"/>
          <w:sz w:val="20"/>
          <w:szCs w:val="20"/>
          <w:lang w:val="sr-Latn-RS"/>
        </w:rPr>
        <w:tab/>
      </w:r>
      <w:r w:rsidR="006A70D4">
        <w:rPr>
          <w:rFonts w:ascii="Times New Roman" w:hAnsi="Times New Roman" w:cs="Times New Roman"/>
          <w:sz w:val="20"/>
          <w:szCs w:val="20"/>
          <w:lang w:val="sr-Latn-RS"/>
        </w:rPr>
        <w:br/>
      </w:r>
      <w:r w:rsidR="00806547" w:rsidRPr="00160614">
        <w:rPr>
          <w:rFonts w:ascii="Times New Roman" w:hAnsi="Times New Roman" w:cs="Times New Roman"/>
          <w:sz w:val="20"/>
          <w:szCs w:val="20"/>
          <w:lang w:val="sr-Latn-RS"/>
        </w:rPr>
        <w:t xml:space="preserve">Kontrolni sistemi u skoro svim distributivnim kompanijama se sastoje od više različitih sistema, svaki sa svojom namenskom funkcijom, svaki govori drugi jezik i imaju različite formate rezultata i model. U distibutivnim kompanijama inženjeri moraju da upravljaju ovim odvojenim sistemima i da izvuku prave informacije iz njih. Taj zadatak može biti težak i dugotrajan. </w:t>
      </w:r>
      <w:r w:rsidR="006A70D4">
        <w:rPr>
          <w:rFonts w:ascii="Times New Roman" w:hAnsi="Times New Roman" w:cs="Times New Roman"/>
          <w:sz w:val="20"/>
          <w:szCs w:val="20"/>
          <w:lang w:val="sr-Latn-RS"/>
        </w:rPr>
        <w:tab/>
      </w:r>
      <w:r w:rsidR="006A70D4">
        <w:rPr>
          <w:rFonts w:ascii="Times New Roman" w:hAnsi="Times New Roman" w:cs="Times New Roman"/>
          <w:sz w:val="20"/>
          <w:szCs w:val="20"/>
          <w:lang w:val="sr-Latn-RS"/>
        </w:rPr>
        <w:br/>
      </w:r>
      <w:r w:rsidR="00806547" w:rsidRPr="00160614">
        <w:rPr>
          <w:rFonts w:ascii="Times New Roman" w:hAnsi="Times New Roman" w:cs="Times New Roman"/>
          <w:sz w:val="20"/>
          <w:szCs w:val="20"/>
          <w:lang w:val="sr-Latn-RS"/>
        </w:rPr>
        <w:t xml:space="preserve">Integrisani distributivni menadžment sistem je prvi kompletno integrisan sistem i predstavlja paket od naprednih SCADA, DMS, OMS i simulatorskih aplikacija. Napravljen je u jednom modelu sistema i </w:t>
      </w:r>
      <w:r w:rsidR="00175191" w:rsidRPr="00160614">
        <w:rPr>
          <w:rFonts w:ascii="Times New Roman" w:hAnsi="Times New Roman" w:cs="Times New Roman"/>
          <w:sz w:val="20"/>
          <w:szCs w:val="20"/>
          <w:lang w:val="sr-Latn-RS"/>
        </w:rPr>
        <w:t xml:space="preserve">sve aplikacije za upravljanje </w:t>
      </w:r>
      <w:r w:rsidR="00806547" w:rsidRPr="00160614">
        <w:rPr>
          <w:rFonts w:ascii="Times New Roman" w:hAnsi="Times New Roman" w:cs="Times New Roman"/>
          <w:sz w:val="20"/>
          <w:szCs w:val="20"/>
          <w:lang w:val="sr-Latn-RS"/>
        </w:rPr>
        <w:t xml:space="preserve">distributivnim sistemom </w:t>
      </w:r>
      <w:r w:rsidR="00175191" w:rsidRPr="00160614">
        <w:rPr>
          <w:rFonts w:ascii="Times New Roman" w:hAnsi="Times New Roman" w:cs="Times New Roman"/>
          <w:sz w:val="20"/>
          <w:szCs w:val="20"/>
          <w:lang w:val="sr-Latn-RS"/>
        </w:rPr>
        <w:t>koriste</w:t>
      </w:r>
      <w:r w:rsidR="00806547" w:rsidRPr="00160614">
        <w:rPr>
          <w:rFonts w:ascii="Times New Roman" w:hAnsi="Times New Roman" w:cs="Times New Roman"/>
          <w:sz w:val="20"/>
          <w:szCs w:val="20"/>
          <w:lang w:val="sr-Latn-RS"/>
        </w:rPr>
        <w:t xml:space="preserve"> </w:t>
      </w:r>
      <w:r w:rsidR="00175191" w:rsidRPr="00160614">
        <w:rPr>
          <w:rFonts w:ascii="Times New Roman" w:hAnsi="Times New Roman" w:cs="Times New Roman"/>
          <w:sz w:val="20"/>
          <w:szCs w:val="20"/>
          <w:lang w:val="sr-Latn-RS"/>
        </w:rPr>
        <w:t>iste</w:t>
      </w:r>
      <w:r w:rsidR="00806547" w:rsidRPr="00160614">
        <w:rPr>
          <w:rFonts w:ascii="Times New Roman" w:hAnsi="Times New Roman" w:cs="Times New Roman"/>
          <w:sz w:val="20"/>
          <w:szCs w:val="20"/>
          <w:lang w:val="sr-Latn-RS"/>
        </w:rPr>
        <w:t xml:space="preserve"> displej</w:t>
      </w:r>
      <w:r w:rsidR="00175191" w:rsidRPr="00160614">
        <w:rPr>
          <w:rFonts w:ascii="Times New Roman" w:hAnsi="Times New Roman" w:cs="Times New Roman"/>
          <w:sz w:val="20"/>
          <w:szCs w:val="20"/>
          <w:lang w:val="sr-Latn-RS"/>
        </w:rPr>
        <w:t>e</w:t>
      </w:r>
      <w:r w:rsidR="00806547" w:rsidRPr="00160614">
        <w:rPr>
          <w:rFonts w:ascii="Times New Roman" w:hAnsi="Times New Roman" w:cs="Times New Roman"/>
          <w:sz w:val="20"/>
          <w:szCs w:val="20"/>
          <w:lang w:val="sr-Latn-RS"/>
        </w:rPr>
        <w:t xml:space="preserve"> </w:t>
      </w:r>
      <w:r w:rsidR="00175191" w:rsidRPr="00160614">
        <w:rPr>
          <w:rFonts w:ascii="Times New Roman" w:hAnsi="Times New Roman" w:cs="Times New Roman"/>
          <w:sz w:val="20"/>
          <w:szCs w:val="20"/>
          <w:lang w:val="sr-Latn-RS"/>
        </w:rPr>
        <w:t>i koristi se jedan</w:t>
      </w:r>
      <w:r w:rsidR="00135400" w:rsidRPr="00160614">
        <w:rPr>
          <w:rFonts w:ascii="Times New Roman" w:hAnsi="Times New Roman" w:cs="Times New Roman"/>
          <w:sz w:val="20"/>
          <w:szCs w:val="20"/>
          <w:lang w:val="sr-Latn-RS"/>
        </w:rPr>
        <w:t xml:space="preserve"> nalog</w:t>
      </w:r>
      <w:r w:rsidR="00806547" w:rsidRPr="00160614">
        <w:rPr>
          <w:rFonts w:ascii="Times New Roman" w:hAnsi="Times New Roman" w:cs="Times New Roman"/>
          <w:sz w:val="20"/>
          <w:szCs w:val="20"/>
          <w:lang w:val="sr-Latn-RS"/>
        </w:rPr>
        <w:t>. Sve funkcije potrebne za efikasno upravljanje distributivnim sistemom pokreć</w:t>
      </w:r>
      <w:r w:rsidR="00BE5D0C" w:rsidRPr="00160614">
        <w:rPr>
          <w:rFonts w:ascii="Times New Roman" w:hAnsi="Times New Roman" w:cs="Times New Roman"/>
          <w:sz w:val="20"/>
          <w:szCs w:val="20"/>
          <w:lang w:val="sr-Latn-RS"/>
        </w:rPr>
        <w:t xml:space="preserve">u se </w:t>
      </w:r>
      <w:r w:rsidR="00806547" w:rsidRPr="00160614">
        <w:rPr>
          <w:rFonts w:ascii="Times New Roman" w:hAnsi="Times New Roman" w:cs="Times New Roman"/>
          <w:sz w:val="20"/>
          <w:szCs w:val="20"/>
          <w:lang w:val="sr-Latn-RS"/>
        </w:rPr>
        <w:t>u jednom unificiranom prikazu.</w:t>
      </w:r>
      <w:r w:rsidR="00BE5D0C" w:rsidRPr="00160614">
        <w:rPr>
          <w:rFonts w:ascii="Times New Roman" w:hAnsi="Times New Roman" w:cs="Times New Roman"/>
          <w:sz w:val="20"/>
          <w:szCs w:val="20"/>
          <w:lang w:val="sr-Latn-RS"/>
        </w:rPr>
        <w:t xml:space="preserve"> Ovaj sistem će pomoći  operaterima da obavljaju rutinske zadatke kao i rukovanje kritičnim vanrednim situacijama koje proizilaze iz većih ispada . Glavne komponente koje čine ovaj s</w:t>
      </w:r>
      <w:r w:rsidR="00135400" w:rsidRPr="00160614">
        <w:rPr>
          <w:rFonts w:ascii="Times New Roman" w:hAnsi="Times New Roman" w:cs="Times New Roman"/>
          <w:sz w:val="20"/>
          <w:szCs w:val="20"/>
          <w:lang w:val="sr-Latn-RS"/>
        </w:rPr>
        <w:t>i</w:t>
      </w:r>
      <w:r w:rsidR="00BE5D0C" w:rsidRPr="00160614">
        <w:rPr>
          <w:rFonts w:ascii="Times New Roman" w:hAnsi="Times New Roman" w:cs="Times New Roman"/>
          <w:sz w:val="20"/>
          <w:szCs w:val="20"/>
          <w:lang w:val="sr-Latn-RS"/>
        </w:rPr>
        <w:t>stem predstavljene su</w:t>
      </w:r>
      <w:r w:rsidR="00B81487" w:rsidRPr="00160614">
        <w:rPr>
          <w:rFonts w:ascii="Times New Roman" w:hAnsi="Times New Roman" w:cs="Times New Roman"/>
          <w:sz w:val="20"/>
          <w:szCs w:val="20"/>
          <w:lang w:val="sr-Latn-RS"/>
        </w:rPr>
        <w:t xml:space="preserve"> n</w:t>
      </w:r>
      <w:r w:rsidR="00BE5D0C" w:rsidRPr="00160614">
        <w:rPr>
          <w:rFonts w:ascii="Times New Roman" w:hAnsi="Times New Roman" w:cs="Times New Roman"/>
          <w:sz w:val="20"/>
          <w:szCs w:val="20"/>
          <w:lang w:val="sr-Latn-RS"/>
        </w:rPr>
        <w:t>a slici</w:t>
      </w:r>
      <w:r w:rsidR="00E4259D">
        <w:rPr>
          <w:rFonts w:ascii="Times New Roman" w:hAnsi="Times New Roman" w:cs="Times New Roman"/>
          <w:sz w:val="20"/>
          <w:szCs w:val="20"/>
          <w:lang w:val="sr-Latn-RS"/>
        </w:rPr>
        <w:t xml:space="preserve"> 1</w:t>
      </w:r>
      <w:r w:rsidR="00BE5D0C" w:rsidRPr="00160614">
        <w:rPr>
          <w:rFonts w:ascii="Times New Roman" w:hAnsi="Times New Roman" w:cs="Times New Roman"/>
          <w:sz w:val="20"/>
          <w:szCs w:val="20"/>
          <w:lang w:val="sr-Latn-RS"/>
        </w:rPr>
        <w:t>:</w:t>
      </w:r>
    </w:p>
    <w:p w:rsidR="00175191" w:rsidRPr="008F7F18" w:rsidRDefault="00B81487" w:rsidP="00A96FAF">
      <w:pPr>
        <w:jc w:val="both"/>
        <w:rPr>
          <w:rFonts w:ascii="Times New Roman" w:hAnsi="Times New Roman" w:cs="Times New Roman"/>
          <w:b/>
          <w:sz w:val="20"/>
          <w:szCs w:val="20"/>
          <w:lang w:val="sr-Latn-CS"/>
        </w:rPr>
      </w:pPr>
      <w:r w:rsidRPr="00160614">
        <w:rPr>
          <w:rFonts w:ascii="Times New Roman" w:hAnsi="Times New Roman" w:cs="Times New Roman"/>
          <w:noProof/>
          <w:sz w:val="20"/>
          <w:szCs w:val="20"/>
          <w:lang w:val="en-US"/>
        </w:rPr>
        <w:lastRenderedPageBreak/>
        <w:drawing>
          <wp:inline distT="0" distB="0" distL="0" distR="0" wp14:anchorId="702012B0" wp14:editId="1979D935">
            <wp:extent cx="5759450" cy="2716664"/>
            <wp:effectExtent l="0" t="0" r="0" b="7620"/>
            <wp:docPr id="309251" name="Picture 3" descr="C:\Users\john.sell\Dropbox\Images for Presentation\e-terradistribution Functional Architecture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51" name="Picture 3" descr="C:\Users\john.sell\Dropbox\Images for Presentation\e-terradistribution Functional Architecture .jpg"/>
                    <pic:cNvPicPr>
                      <a:picLocks noChangeAspect="1" noChangeArrowheads="1"/>
                    </pic:cNvPicPr>
                  </pic:nvPicPr>
                  <pic:blipFill>
                    <a:blip r:embed="rId9" cstate="print"/>
                    <a:srcRect/>
                    <a:stretch>
                      <a:fillRect/>
                    </a:stretch>
                  </pic:blipFill>
                  <pic:spPr bwMode="auto">
                    <a:xfrm>
                      <a:off x="0" y="0"/>
                      <a:ext cx="5759450" cy="2716664"/>
                    </a:xfrm>
                    <a:prstGeom prst="rect">
                      <a:avLst/>
                    </a:prstGeom>
                    <a:noFill/>
                  </pic:spPr>
                </pic:pic>
              </a:graphicData>
            </a:graphic>
          </wp:inline>
        </w:drawing>
      </w:r>
      <w:r w:rsidR="00E4259D">
        <w:rPr>
          <w:rFonts w:ascii="Times New Roman" w:hAnsi="Times New Roman" w:cs="Times New Roman"/>
          <w:sz w:val="20"/>
          <w:szCs w:val="20"/>
          <w:lang w:val="sr-Latn-RS"/>
        </w:rPr>
        <w:br/>
      </w:r>
      <w:r w:rsidR="00E4259D" w:rsidRPr="00E4259D">
        <w:rPr>
          <w:rFonts w:ascii="Times New Roman" w:hAnsi="Times New Roman" w:cs="Times New Roman"/>
          <w:sz w:val="20"/>
          <w:szCs w:val="20"/>
          <w:lang w:val="sr-Latn-RS"/>
        </w:rPr>
        <w:t xml:space="preserve">Slika 1.  Glavne komponente </w:t>
      </w:r>
      <w:r w:rsidR="00E4259D">
        <w:rPr>
          <w:rFonts w:ascii="Times New Roman" w:hAnsi="Times New Roman" w:cs="Times New Roman"/>
          <w:sz w:val="20"/>
          <w:szCs w:val="20"/>
          <w:lang w:val="sr-Latn-RS"/>
        </w:rPr>
        <w:t>i</w:t>
      </w:r>
      <w:r w:rsidR="00E4259D" w:rsidRPr="00E4259D">
        <w:rPr>
          <w:rFonts w:ascii="Times New Roman" w:hAnsi="Times New Roman" w:cs="Times New Roman"/>
          <w:sz w:val="20"/>
          <w:szCs w:val="20"/>
          <w:lang w:val="sr-Latn-RS"/>
        </w:rPr>
        <w:t>DMS</w:t>
      </w:r>
      <w:r w:rsidR="00A96FAF">
        <w:rPr>
          <w:rFonts w:ascii="Times New Roman" w:hAnsi="Times New Roman" w:cs="Times New Roman"/>
          <w:sz w:val="20"/>
          <w:szCs w:val="20"/>
          <w:lang w:val="sr-Latn-RS"/>
        </w:rPr>
        <w:tab/>
      </w:r>
      <w:r w:rsidR="00A96FAF">
        <w:rPr>
          <w:rFonts w:ascii="Times New Roman" w:hAnsi="Times New Roman" w:cs="Times New Roman"/>
          <w:b/>
          <w:sz w:val="20"/>
          <w:szCs w:val="20"/>
          <w:lang w:val="sr-Latn-RS"/>
        </w:rPr>
        <w:br/>
      </w:r>
      <w:r w:rsidR="00A96FAF">
        <w:rPr>
          <w:rFonts w:ascii="Times New Roman" w:hAnsi="Times New Roman" w:cs="Times New Roman"/>
          <w:b/>
          <w:sz w:val="20"/>
          <w:szCs w:val="20"/>
          <w:lang w:val="sr-Latn-RS"/>
        </w:rPr>
        <w:br/>
      </w:r>
      <w:r w:rsidR="00A96FAF">
        <w:rPr>
          <w:rFonts w:ascii="Times New Roman" w:hAnsi="Times New Roman" w:cs="Times New Roman"/>
          <w:b/>
          <w:sz w:val="20"/>
          <w:szCs w:val="20"/>
          <w:lang w:val="sr-Latn-RS"/>
        </w:rPr>
        <w:br/>
      </w:r>
      <w:r w:rsidRPr="006A70D4">
        <w:rPr>
          <w:rFonts w:ascii="Times New Roman" w:hAnsi="Times New Roman" w:cs="Times New Roman"/>
          <w:b/>
          <w:sz w:val="20"/>
          <w:szCs w:val="20"/>
          <w:lang w:val="sr-Latn-RS"/>
        </w:rPr>
        <w:t>SCADA</w:t>
      </w:r>
      <w:r w:rsidR="006A70D4">
        <w:rPr>
          <w:rFonts w:ascii="Times New Roman" w:hAnsi="Times New Roman" w:cs="Times New Roman"/>
          <w:b/>
          <w:sz w:val="20"/>
          <w:szCs w:val="20"/>
          <w:lang w:val="sr-Latn-RS"/>
        </w:rPr>
        <w:br/>
      </w:r>
      <w:r w:rsidR="006A70D4">
        <w:rPr>
          <w:rFonts w:ascii="Times New Roman" w:hAnsi="Times New Roman" w:cs="Times New Roman"/>
          <w:sz w:val="20"/>
          <w:szCs w:val="20"/>
          <w:lang w:val="sr-Latn-RS"/>
        </w:rPr>
        <w:br/>
      </w:r>
      <w:r w:rsidR="005900F2" w:rsidRPr="00160614">
        <w:rPr>
          <w:rFonts w:ascii="Times New Roman" w:hAnsi="Times New Roman" w:cs="Times New Roman"/>
          <w:sz w:val="20"/>
          <w:szCs w:val="20"/>
          <w:lang w:val="sr-Latn-RS"/>
        </w:rPr>
        <w:t xml:space="preserve">SCADA integracija je ključni deo koncepta </w:t>
      </w:r>
      <w:r w:rsidR="006E2E5C" w:rsidRPr="00160614">
        <w:rPr>
          <w:rFonts w:ascii="Times New Roman" w:hAnsi="Times New Roman" w:cs="Times New Roman"/>
          <w:sz w:val="20"/>
          <w:szCs w:val="20"/>
          <w:lang w:val="sr-Latn-RS"/>
        </w:rPr>
        <w:t>ovog sistema</w:t>
      </w:r>
      <w:r w:rsidR="005035B8" w:rsidRPr="00160614">
        <w:rPr>
          <w:rFonts w:ascii="Times New Roman" w:hAnsi="Times New Roman" w:cs="Times New Roman"/>
          <w:sz w:val="20"/>
          <w:szCs w:val="20"/>
          <w:lang w:val="sr-Latn-RS"/>
        </w:rPr>
        <w:t xml:space="preserve">. SCADA prikuplja podatke u realnom vremenu iz RTU (Remote </w:t>
      </w:r>
      <w:r w:rsidR="004C6C74">
        <w:rPr>
          <w:rFonts w:ascii="Times New Roman" w:hAnsi="Times New Roman" w:cs="Times New Roman"/>
          <w:sz w:val="20"/>
          <w:szCs w:val="20"/>
          <w:lang w:val="sr-Latn-RS"/>
        </w:rPr>
        <w:t>T</w:t>
      </w:r>
      <w:r w:rsidR="005035B8" w:rsidRPr="00160614">
        <w:rPr>
          <w:rFonts w:ascii="Times New Roman" w:hAnsi="Times New Roman" w:cs="Times New Roman"/>
          <w:sz w:val="20"/>
          <w:szCs w:val="20"/>
          <w:lang w:val="sr-Latn-RS"/>
        </w:rPr>
        <w:t xml:space="preserve">erminal Unit) i drugih </w:t>
      </w:r>
      <w:r w:rsidR="00160614">
        <w:rPr>
          <w:rFonts w:ascii="Times New Roman" w:hAnsi="Times New Roman" w:cs="Times New Roman"/>
          <w:sz w:val="20"/>
          <w:szCs w:val="20"/>
          <w:lang w:val="sr-Latn-RS"/>
        </w:rPr>
        <w:t>IED (</w:t>
      </w:r>
      <w:r w:rsidR="00160614" w:rsidRPr="00160614">
        <w:rPr>
          <w:rFonts w:ascii="Times New Roman" w:hAnsi="Times New Roman" w:cs="Times New Roman"/>
          <w:sz w:val="20"/>
          <w:szCs w:val="20"/>
          <w:lang w:val="sr-Latn-RS"/>
        </w:rPr>
        <w:t>Intelligent Electronic Device</w:t>
      </w:r>
      <w:r w:rsidR="00160614">
        <w:rPr>
          <w:rFonts w:ascii="Times New Roman" w:hAnsi="Times New Roman" w:cs="Times New Roman"/>
          <w:sz w:val="20"/>
          <w:szCs w:val="20"/>
          <w:lang w:val="sr-Latn-RS"/>
        </w:rPr>
        <w:t>) i</w:t>
      </w:r>
      <w:r w:rsidR="005035B8" w:rsidRPr="00160614">
        <w:rPr>
          <w:rFonts w:ascii="Times New Roman" w:hAnsi="Times New Roman" w:cs="Times New Roman"/>
          <w:sz w:val="20"/>
          <w:szCs w:val="20"/>
          <w:lang w:val="sr-Latn-RS"/>
        </w:rPr>
        <w:t>z mreže, a uz to omogućava</w:t>
      </w:r>
      <w:r w:rsidR="00160614">
        <w:rPr>
          <w:rFonts w:ascii="Times New Roman" w:hAnsi="Times New Roman" w:cs="Times New Roman"/>
          <w:sz w:val="20"/>
          <w:szCs w:val="20"/>
          <w:lang w:val="sr-Latn-RS"/>
        </w:rPr>
        <w:t xml:space="preserve"> </w:t>
      </w:r>
      <w:r w:rsidR="004219BB" w:rsidRPr="00160614">
        <w:rPr>
          <w:rFonts w:ascii="Times New Roman" w:hAnsi="Times New Roman" w:cs="Times New Roman"/>
          <w:sz w:val="20"/>
          <w:szCs w:val="20"/>
          <w:lang w:val="sr-Latn-RS"/>
        </w:rPr>
        <w:t>i</w:t>
      </w:r>
      <w:r w:rsidR="005035B8" w:rsidRPr="00160614">
        <w:rPr>
          <w:rFonts w:ascii="Times New Roman" w:hAnsi="Times New Roman" w:cs="Times New Roman"/>
          <w:sz w:val="20"/>
          <w:szCs w:val="20"/>
          <w:lang w:val="sr-Latn-RS"/>
        </w:rPr>
        <w:t xml:space="preserve"> </w:t>
      </w:r>
      <w:r w:rsidR="004219BB" w:rsidRPr="00160614">
        <w:rPr>
          <w:rFonts w:ascii="Times New Roman" w:hAnsi="Times New Roman" w:cs="Times New Roman"/>
          <w:sz w:val="20"/>
          <w:szCs w:val="20"/>
          <w:lang w:val="sr-Latn-RS"/>
        </w:rPr>
        <w:t>k</w:t>
      </w:r>
      <w:r w:rsidR="005035B8" w:rsidRPr="00160614">
        <w:rPr>
          <w:rFonts w:ascii="Times New Roman" w:hAnsi="Times New Roman" w:cs="Times New Roman"/>
          <w:sz w:val="20"/>
          <w:szCs w:val="20"/>
          <w:lang w:val="sr-Latn-RS"/>
        </w:rPr>
        <w:t xml:space="preserve">ontrolu </w:t>
      </w:r>
      <w:r w:rsidR="004219BB" w:rsidRPr="00160614">
        <w:rPr>
          <w:rFonts w:ascii="Times New Roman" w:hAnsi="Times New Roman" w:cs="Times New Roman"/>
          <w:sz w:val="20"/>
          <w:szCs w:val="20"/>
          <w:lang w:val="sr-Latn-RS"/>
        </w:rPr>
        <w:t xml:space="preserve">rasklopnih </w:t>
      </w:r>
      <w:r w:rsidR="005035B8" w:rsidRPr="00160614">
        <w:rPr>
          <w:rFonts w:ascii="Times New Roman" w:hAnsi="Times New Roman" w:cs="Times New Roman"/>
          <w:sz w:val="20"/>
          <w:szCs w:val="20"/>
          <w:lang w:val="sr-Latn-RS"/>
        </w:rPr>
        <w:t>uređaja</w:t>
      </w:r>
      <w:r w:rsidR="004219BB" w:rsidRPr="00160614">
        <w:rPr>
          <w:rFonts w:ascii="Times New Roman" w:hAnsi="Times New Roman" w:cs="Times New Roman"/>
          <w:sz w:val="20"/>
          <w:szCs w:val="20"/>
          <w:lang w:val="sr-Latn-RS"/>
        </w:rPr>
        <w:t xml:space="preserve"> (promenu statusa)</w:t>
      </w:r>
      <w:r w:rsidR="005035B8" w:rsidRPr="00160614">
        <w:rPr>
          <w:rFonts w:ascii="Times New Roman" w:hAnsi="Times New Roman" w:cs="Times New Roman"/>
          <w:sz w:val="20"/>
          <w:szCs w:val="20"/>
          <w:lang w:val="sr-Latn-RS"/>
        </w:rPr>
        <w:t xml:space="preserve"> </w:t>
      </w:r>
      <w:r w:rsidR="00160614">
        <w:rPr>
          <w:rFonts w:ascii="Times New Roman" w:hAnsi="Times New Roman" w:cs="Times New Roman"/>
          <w:sz w:val="20"/>
          <w:szCs w:val="20"/>
          <w:lang w:val="sr-Latn-RS"/>
        </w:rPr>
        <w:t>iz centra upravljanja</w:t>
      </w:r>
      <w:r w:rsidR="00160614">
        <w:rPr>
          <w:rStyle w:val="CommentReference"/>
          <w:lang w:val="sr-Latn-RS"/>
        </w:rPr>
        <w:t xml:space="preserve">. </w:t>
      </w:r>
      <w:r w:rsidR="004219BB" w:rsidRPr="00160614">
        <w:rPr>
          <w:rFonts w:ascii="Times New Roman" w:hAnsi="Times New Roman" w:cs="Times New Roman"/>
          <w:sz w:val="20"/>
          <w:szCs w:val="20"/>
          <w:lang w:val="sr-Latn-RS"/>
        </w:rPr>
        <w:t>Obično su primarna postrojenja telemetrisana i u kontrolni centar stižu informacije o situaciji u njima. Sve više i više sekundarnih stanica su povezane sa kontrolnim centrom. Time se omogućava direk</w:t>
      </w:r>
      <w:r w:rsidR="00160614">
        <w:rPr>
          <w:rFonts w:ascii="Times New Roman" w:hAnsi="Times New Roman" w:cs="Times New Roman"/>
          <w:sz w:val="20"/>
          <w:szCs w:val="20"/>
          <w:lang w:val="sr-Latn-RS"/>
        </w:rPr>
        <w:t>t</w:t>
      </w:r>
      <w:r w:rsidR="004219BB" w:rsidRPr="00160614">
        <w:rPr>
          <w:rFonts w:ascii="Times New Roman" w:hAnsi="Times New Roman" w:cs="Times New Roman"/>
          <w:sz w:val="20"/>
          <w:szCs w:val="20"/>
          <w:lang w:val="sr-Latn-RS"/>
        </w:rPr>
        <w:t>na promena topologije u distributivnoj mreži i preraspodela potrošnje po fiderima u normalnom režimu ili u slučaju kvarova.</w:t>
      </w:r>
      <w:r w:rsidR="006A70D4">
        <w:rPr>
          <w:rFonts w:ascii="Times New Roman" w:hAnsi="Times New Roman" w:cs="Times New Roman"/>
          <w:sz w:val="20"/>
          <w:szCs w:val="20"/>
          <w:lang w:val="sr-Latn-RS"/>
        </w:rPr>
        <w:tab/>
      </w:r>
      <w:r w:rsidR="006A70D4">
        <w:rPr>
          <w:rFonts w:ascii="Times New Roman" w:hAnsi="Times New Roman" w:cs="Times New Roman"/>
          <w:sz w:val="20"/>
          <w:szCs w:val="20"/>
          <w:lang w:val="sr-Latn-RS"/>
        </w:rPr>
        <w:br/>
      </w:r>
      <w:r w:rsidR="00E2031E" w:rsidRPr="00160614">
        <w:rPr>
          <w:rFonts w:ascii="Times New Roman" w:hAnsi="Times New Roman" w:cs="Times New Roman"/>
          <w:sz w:val="20"/>
          <w:szCs w:val="20"/>
          <w:lang w:val="sr-Latn-RS"/>
        </w:rPr>
        <w:t>Ta</w:t>
      </w:r>
      <w:r w:rsidR="00835476" w:rsidRPr="00160614">
        <w:rPr>
          <w:rFonts w:ascii="Times New Roman" w:hAnsi="Times New Roman" w:cs="Times New Roman"/>
          <w:sz w:val="20"/>
          <w:szCs w:val="20"/>
          <w:lang w:val="sr-Latn-RS"/>
        </w:rPr>
        <w:t>g funkcija obezbeđuje dodavanje</w:t>
      </w:r>
      <w:r w:rsidR="00E2031E" w:rsidRPr="00160614">
        <w:rPr>
          <w:rFonts w:ascii="Times New Roman" w:hAnsi="Times New Roman" w:cs="Times New Roman"/>
          <w:sz w:val="20"/>
          <w:szCs w:val="20"/>
          <w:lang w:val="sr-Latn-RS"/>
        </w:rPr>
        <w:t>, uklanjanje i prikazivanjem zaštitnih</w:t>
      </w:r>
      <w:r w:rsidR="00C25BE8" w:rsidRPr="00160614">
        <w:rPr>
          <w:rFonts w:ascii="Times New Roman" w:hAnsi="Times New Roman" w:cs="Times New Roman"/>
          <w:sz w:val="20"/>
          <w:szCs w:val="20"/>
          <w:lang w:val="sr-Latn-RS"/>
        </w:rPr>
        <w:t xml:space="preserve"> informativnih</w:t>
      </w:r>
      <w:r w:rsidR="00E2031E" w:rsidRPr="00160614">
        <w:rPr>
          <w:rFonts w:ascii="Times New Roman" w:hAnsi="Times New Roman" w:cs="Times New Roman"/>
          <w:sz w:val="20"/>
          <w:szCs w:val="20"/>
          <w:lang w:val="sr-Latn-RS"/>
        </w:rPr>
        <w:t xml:space="preserve"> oznaka</w:t>
      </w:r>
      <w:r w:rsidR="00C25BE8" w:rsidRPr="00160614">
        <w:rPr>
          <w:rFonts w:ascii="Times New Roman" w:hAnsi="Times New Roman" w:cs="Times New Roman"/>
          <w:sz w:val="20"/>
          <w:szCs w:val="20"/>
          <w:lang w:val="sr-Latn-RS"/>
        </w:rPr>
        <w:t xml:space="preserve"> na </w:t>
      </w:r>
      <w:r w:rsidR="00E2031E" w:rsidRPr="00160614">
        <w:rPr>
          <w:rFonts w:ascii="Times New Roman" w:hAnsi="Times New Roman" w:cs="Times New Roman"/>
          <w:sz w:val="20"/>
          <w:szCs w:val="20"/>
          <w:lang w:val="sr-Latn-RS"/>
        </w:rPr>
        <w:t xml:space="preserve">modelovanim uređajima u </w:t>
      </w:r>
      <w:r w:rsidR="00835476" w:rsidRPr="00160614">
        <w:rPr>
          <w:rFonts w:ascii="Times New Roman" w:hAnsi="Times New Roman" w:cs="Times New Roman"/>
          <w:sz w:val="20"/>
          <w:szCs w:val="20"/>
          <w:lang w:val="sr-Latn-RS"/>
        </w:rPr>
        <w:t>SCADA sistemu ili u DMS sistemu</w:t>
      </w:r>
      <w:r w:rsidR="00E2031E" w:rsidRPr="00160614">
        <w:rPr>
          <w:rFonts w:ascii="Times New Roman" w:hAnsi="Times New Roman" w:cs="Times New Roman"/>
          <w:sz w:val="20"/>
          <w:szCs w:val="20"/>
          <w:lang w:val="sr-Latn-RS"/>
        </w:rPr>
        <w:t>. Oznake su obično postavljene na uređajima da upozor</w:t>
      </w:r>
      <w:r w:rsidR="00160614">
        <w:rPr>
          <w:rFonts w:ascii="Times New Roman" w:hAnsi="Times New Roman" w:cs="Times New Roman"/>
          <w:sz w:val="20"/>
          <w:szCs w:val="20"/>
          <w:lang w:val="sr-Latn-RS"/>
        </w:rPr>
        <w:t xml:space="preserve">e </w:t>
      </w:r>
      <w:r w:rsidR="00E2031E" w:rsidRPr="00160614">
        <w:rPr>
          <w:rFonts w:ascii="Times New Roman" w:hAnsi="Times New Roman" w:cs="Times New Roman"/>
          <w:sz w:val="20"/>
          <w:szCs w:val="20"/>
          <w:lang w:val="sr-Latn-RS"/>
        </w:rPr>
        <w:t>ili obavest</w:t>
      </w:r>
      <w:r w:rsidR="00160614">
        <w:rPr>
          <w:rFonts w:ascii="Times New Roman" w:hAnsi="Times New Roman" w:cs="Times New Roman"/>
          <w:sz w:val="20"/>
          <w:szCs w:val="20"/>
          <w:lang w:val="sr-Latn-RS"/>
        </w:rPr>
        <w:t xml:space="preserve">e </w:t>
      </w:r>
      <w:r w:rsidR="00E2031E" w:rsidRPr="00160614">
        <w:rPr>
          <w:rFonts w:ascii="Times New Roman" w:hAnsi="Times New Roman" w:cs="Times New Roman"/>
          <w:sz w:val="20"/>
          <w:szCs w:val="20"/>
          <w:lang w:val="sr-Latn-RS"/>
        </w:rPr>
        <w:t xml:space="preserve"> operatera o posebnim uslovima u tom delu mreže i obično zabranjuju ili ograničavaju rad uređaja.</w:t>
      </w:r>
      <w:r w:rsidR="006A70D4">
        <w:rPr>
          <w:rFonts w:ascii="Times New Roman" w:hAnsi="Times New Roman" w:cs="Times New Roman"/>
          <w:sz w:val="20"/>
          <w:szCs w:val="20"/>
          <w:lang w:val="sr-Latn-RS"/>
        </w:rPr>
        <w:br/>
      </w:r>
      <w:r w:rsidR="00C25BE8" w:rsidRPr="00160614">
        <w:rPr>
          <w:rFonts w:ascii="Times New Roman" w:hAnsi="Times New Roman" w:cs="Times New Roman"/>
          <w:sz w:val="20"/>
          <w:szCs w:val="20"/>
          <w:lang w:val="sr-Latn-RS"/>
        </w:rPr>
        <w:t>Alarmi su jedna od najvažnijih SCADA funkcija</w:t>
      </w:r>
      <w:r w:rsidR="00175191" w:rsidRPr="00160614">
        <w:rPr>
          <w:rFonts w:ascii="Times New Roman" w:hAnsi="Times New Roman" w:cs="Times New Roman"/>
          <w:sz w:val="20"/>
          <w:szCs w:val="20"/>
          <w:lang w:val="sr-Latn-RS"/>
        </w:rPr>
        <w:t>. Oni proveravaju primljena merenja iz sistema i uporedjuju sa odgovarajućim ograničenjima i informišu nas ako postoje prekoračenja u mreži, na sabirnicama (naponi) i kablovima-vodovima (tok snage).</w:t>
      </w:r>
      <w:r w:rsidR="006A70D4">
        <w:rPr>
          <w:rFonts w:ascii="Times New Roman" w:hAnsi="Times New Roman" w:cs="Times New Roman"/>
          <w:sz w:val="20"/>
          <w:szCs w:val="20"/>
          <w:lang w:val="sr-Latn-RS"/>
        </w:rPr>
        <w:tab/>
      </w:r>
      <w:r w:rsidR="006A70D4">
        <w:rPr>
          <w:rFonts w:ascii="Times New Roman" w:hAnsi="Times New Roman" w:cs="Times New Roman"/>
          <w:sz w:val="20"/>
          <w:szCs w:val="20"/>
          <w:lang w:val="sr-Latn-RS"/>
        </w:rPr>
        <w:br/>
      </w:r>
      <w:r w:rsidR="006A70D4">
        <w:rPr>
          <w:rFonts w:ascii="Times New Roman" w:hAnsi="Times New Roman" w:cs="Times New Roman"/>
          <w:sz w:val="20"/>
          <w:szCs w:val="20"/>
          <w:lang w:val="sr-Latn-RS"/>
        </w:rPr>
        <w:br/>
      </w:r>
      <w:r w:rsidR="006A70D4">
        <w:rPr>
          <w:rFonts w:ascii="Times New Roman" w:hAnsi="Times New Roman" w:cs="Times New Roman"/>
          <w:sz w:val="20"/>
          <w:szCs w:val="20"/>
          <w:lang w:val="sr-Latn-RS"/>
        </w:rPr>
        <w:br/>
      </w:r>
      <w:r w:rsidR="00992F30" w:rsidRPr="006A70D4">
        <w:rPr>
          <w:rFonts w:ascii="Times New Roman" w:hAnsi="Times New Roman" w:cs="Times New Roman"/>
          <w:b/>
          <w:sz w:val="20"/>
          <w:szCs w:val="20"/>
          <w:lang w:val="sr-Latn-RS"/>
        </w:rPr>
        <w:t>PREGLED MREŽE (NETWORK VIEW)</w:t>
      </w:r>
      <w:r w:rsidR="006A70D4">
        <w:rPr>
          <w:rFonts w:ascii="Times New Roman" w:hAnsi="Times New Roman" w:cs="Times New Roman"/>
          <w:b/>
          <w:sz w:val="20"/>
          <w:szCs w:val="20"/>
          <w:lang w:val="sr-Latn-RS"/>
        </w:rPr>
        <w:tab/>
      </w:r>
      <w:r w:rsidR="006A70D4">
        <w:rPr>
          <w:rFonts w:ascii="Times New Roman" w:hAnsi="Times New Roman" w:cs="Times New Roman"/>
          <w:sz w:val="20"/>
          <w:szCs w:val="20"/>
          <w:lang w:val="sr-Latn-RS"/>
        </w:rPr>
        <w:br/>
      </w:r>
      <w:r w:rsidR="006A70D4">
        <w:rPr>
          <w:rFonts w:ascii="Times New Roman" w:hAnsi="Times New Roman" w:cs="Times New Roman"/>
          <w:sz w:val="20"/>
          <w:szCs w:val="20"/>
          <w:lang w:val="sr-Latn-RS"/>
        </w:rPr>
        <w:br/>
      </w:r>
      <w:r w:rsidR="005618E3" w:rsidRPr="00160614">
        <w:rPr>
          <w:rFonts w:ascii="Times New Roman" w:hAnsi="Times New Roman" w:cs="Times New Roman"/>
          <w:sz w:val="20"/>
          <w:szCs w:val="20"/>
          <w:lang w:val="sr-Latn-RS"/>
        </w:rPr>
        <w:t xml:space="preserve">Pregled </w:t>
      </w:r>
      <w:r w:rsidR="00135400" w:rsidRPr="00160614">
        <w:rPr>
          <w:rFonts w:ascii="Times New Roman" w:hAnsi="Times New Roman" w:cs="Times New Roman"/>
          <w:sz w:val="20"/>
          <w:szCs w:val="20"/>
          <w:lang w:val="sr-Latn-RS"/>
        </w:rPr>
        <w:t>mreže je osnovna aplikacija DMS-</w:t>
      </w:r>
      <w:r w:rsidR="005618E3" w:rsidRPr="00160614">
        <w:rPr>
          <w:rFonts w:ascii="Times New Roman" w:hAnsi="Times New Roman" w:cs="Times New Roman"/>
          <w:sz w:val="20"/>
          <w:szCs w:val="20"/>
          <w:lang w:val="sr-Latn-RS"/>
        </w:rPr>
        <w:t xml:space="preserve">a. Zasniva se na moćnom modelu distributivne mreže, kojim se mogu tačno </w:t>
      </w:r>
      <w:r w:rsidR="005877AC" w:rsidRPr="00160614">
        <w:rPr>
          <w:rFonts w:ascii="Times New Roman" w:hAnsi="Times New Roman" w:cs="Times New Roman"/>
          <w:sz w:val="20"/>
          <w:szCs w:val="20"/>
          <w:lang w:val="sr-Latn-RS"/>
        </w:rPr>
        <w:t>predstaviti svi elementi d</w:t>
      </w:r>
      <w:r w:rsidR="005618E3" w:rsidRPr="00160614">
        <w:rPr>
          <w:rFonts w:ascii="Times New Roman" w:hAnsi="Times New Roman" w:cs="Times New Roman"/>
          <w:sz w:val="20"/>
          <w:szCs w:val="20"/>
          <w:lang w:val="sr-Latn-RS"/>
        </w:rPr>
        <w:t xml:space="preserve">istributivnog sistema od prenosne mreže do individualnog potrošača. To je fazni model i </w:t>
      </w:r>
      <w:r w:rsidR="005877AC" w:rsidRPr="00160614">
        <w:rPr>
          <w:rFonts w:ascii="Times New Roman" w:hAnsi="Times New Roman" w:cs="Times New Roman"/>
          <w:sz w:val="20"/>
          <w:szCs w:val="20"/>
          <w:lang w:val="sr-Latn-RS"/>
        </w:rPr>
        <w:t>na njemu se mogu analizirati b</w:t>
      </w:r>
      <w:r w:rsidR="00160614">
        <w:rPr>
          <w:rFonts w:ascii="Times New Roman" w:hAnsi="Times New Roman" w:cs="Times New Roman"/>
          <w:sz w:val="20"/>
          <w:szCs w:val="20"/>
          <w:lang w:val="sr-Latn-RS"/>
        </w:rPr>
        <w:t>alansirane i nebalansirane mreže</w:t>
      </w:r>
      <w:r w:rsidR="005877AC" w:rsidRPr="00160614">
        <w:rPr>
          <w:rFonts w:ascii="Times New Roman" w:hAnsi="Times New Roman" w:cs="Times New Roman"/>
          <w:sz w:val="20"/>
          <w:szCs w:val="20"/>
          <w:lang w:val="sr-Latn-RS"/>
        </w:rPr>
        <w:t xml:space="preserve">. </w:t>
      </w:r>
      <w:r w:rsidR="00F7659E" w:rsidRPr="00F7659E">
        <w:rPr>
          <w:rFonts w:ascii="Times New Roman" w:hAnsi="Times New Roman" w:cs="Times New Roman"/>
          <w:sz w:val="20"/>
          <w:szCs w:val="20"/>
          <w:lang w:val="sr-Latn-RS"/>
        </w:rPr>
        <w:t xml:space="preserve">IDMS je u stanju da obradi veoma velike električne modele. </w:t>
      </w:r>
      <w:r w:rsidR="00F7659E">
        <w:rPr>
          <w:rFonts w:ascii="Times New Roman" w:hAnsi="Times New Roman" w:cs="Times New Roman"/>
          <w:sz w:val="20"/>
          <w:szCs w:val="20"/>
          <w:lang w:val="sr-Latn-RS"/>
        </w:rPr>
        <w:t>Modifikacije</w:t>
      </w:r>
      <w:r w:rsidR="00F7659E" w:rsidRPr="00F7659E">
        <w:rPr>
          <w:rFonts w:ascii="Times New Roman" w:hAnsi="Times New Roman" w:cs="Times New Roman"/>
          <w:sz w:val="20"/>
          <w:szCs w:val="20"/>
          <w:lang w:val="sr-Latn-RS"/>
        </w:rPr>
        <w:t xml:space="preserve"> </w:t>
      </w:r>
      <w:r w:rsidR="00F7659E">
        <w:rPr>
          <w:rFonts w:ascii="Times New Roman" w:hAnsi="Times New Roman" w:cs="Times New Roman"/>
          <w:sz w:val="20"/>
          <w:szCs w:val="20"/>
          <w:lang w:val="sr-Latn-RS"/>
        </w:rPr>
        <w:t>ovih</w:t>
      </w:r>
      <w:r w:rsidR="00F7659E" w:rsidRPr="00F7659E">
        <w:rPr>
          <w:rFonts w:ascii="Times New Roman" w:hAnsi="Times New Roman" w:cs="Times New Roman"/>
          <w:sz w:val="20"/>
          <w:szCs w:val="20"/>
          <w:lang w:val="sr-Latn-RS"/>
        </w:rPr>
        <w:t xml:space="preserve"> veoma velik</w:t>
      </w:r>
      <w:r w:rsidR="00F7659E">
        <w:rPr>
          <w:rFonts w:ascii="Times New Roman" w:hAnsi="Times New Roman" w:cs="Times New Roman"/>
          <w:sz w:val="20"/>
          <w:szCs w:val="20"/>
          <w:lang w:val="sr-Latn-RS"/>
        </w:rPr>
        <w:t xml:space="preserve">ih modela </w:t>
      </w:r>
      <w:r w:rsidR="00F7659E" w:rsidRPr="00F7659E">
        <w:rPr>
          <w:rFonts w:ascii="Times New Roman" w:hAnsi="Times New Roman" w:cs="Times New Roman"/>
          <w:sz w:val="20"/>
          <w:szCs w:val="20"/>
          <w:lang w:val="sr-Latn-RS"/>
        </w:rPr>
        <w:t xml:space="preserve">mogu </w:t>
      </w:r>
      <w:r w:rsidR="00F7659E">
        <w:rPr>
          <w:rFonts w:ascii="Times New Roman" w:hAnsi="Times New Roman" w:cs="Times New Roman"/>
          <w:sz w:val="20"/>
          <w:szCs w:val="20"/>
          <w:lang w:val="sr-Latn-RS"/>
        </w:rPr>
        <w:t xml:space="preserve">se </w:t>
      </w:r>
      <w:r w:rsidR="00F7659E" w:rsidRPr="00F7659E">
        <w:rPr>
          <w:rFonts w:ascii="Times New Roman" w:hAnsi="Times New Roman" w:cs="Times New Roman"/>
          <w:sz w:val="20"/>
          <w:szCs w:val="20"/>
          <w:lang w:val="sr-Latn-RS"/>
        </w:rPr>
        <w:t>primeniti bez problema</w:t>
      </w:r>
      <w:r w:rsidR="00D81750">
        <w:rPr>
          <w:rFonts w:ascii="Times New Roman" w:hAnsi="Times New Roman" w:cs="Times New Roman"/>
          <w:sz w:val="20"/>
          <w:szCs w:val="20"/>
          <w:lang w:val="sr-Latn-RS"/>
        </w:rPr>
        <w:t>,</w:t>
      </w:r>
      <w:r w:rsidR="00F7659E" w:rsidRPr="00F7659E">
        <w:rPr>
          <w:rFonts w:ascii="Times New Roman" w:hAnsi="Times New Roman" w:cs="Times New Roman"/>
          <w:sz w:val="20"/>
          <w:szCs w:val="20"/>
          <w:lang w:val="sr-Latn-RS"/>
        </w:rPr>
        <w:t xml:space="preserve"> više puta dnevno, bez narušavanja IDMS fu</w:t>
      </w:r>
      <w:r w:rsidR="00F7659E">
        <w:rPr>
          <w:rFonts w:ascii="Times New Roman" w:hAnsi="Times New Roman" w:cs="Times New Roman"/>
          <w:sz w:val="20"/>
          <w:szCs w:val="20"/>
          <w:lang w:val="sr-Latn-RS"/>
        </w:rPr>
        <w:t>nkcija</w:t>
      </w:r>
      <w:r w:rsidR="00F7659E" w:rsidRPr="00F7659E">
        <w:rPr>
          <w:rFonts w:ascii="Times New Roman" w:hAnsi="Times New Roman" w:cs="Times New Roman"/>
          <w:sz w:val="20"/>
          <w:szCs w:val="20"/>
          <w:lang w:val="sr-Latn-RS"/>
        </w:rPr>
        <w:t xml:space="preserve"> i </w:t>
      </w:r>
      <w:r w:rsidR="00F7659E">
        <w:rPr>
          <w:rFonts w:ascii="Times New Roman" w:hAnsi="Times New Roman" w:cs="Times New Roman"/>
          <w:sz w:val="20"/>
          <w:szCs w:val="20"/>
          <w:lang w:val="sr-Latn-RS"/>
        </w:rPr>
        <w:t>upravljanja distributivnom mrežom od strane operatora</w:t>
      </w:r>
      <w:r w:rsidR="00F7659E" w:rsidRPr="00F7659E">
        <w:rPr>
          <w:rFonts w:ascii="Times New Roman" w:hAnsi="Times New Roman" w:cs="Times New Roman"/>
          <w:sz w:val="20"/>
          <w:szCs w:val="20"/>
          <w:lang w:val="sr-Latn-RS"/>
        </w:rPr>
        <w:t>.</w:t>
      </w:r>
      <w:r w:rsidR="006A70D4">
        <w:rPr>
          <w:rFonts w:ascii="Times New Roman" w:hAnsi="Times New Roman" w:cs="Times New Roman"/>
          <w:sz w:val="20"/>
          <w:szCs w:val="20"/>
          <w:lang w:val="sr-Latn-RS"/>
        </w:rPr>
        <w:br/>
      </w:r>
      <w:r w:rsidR="005877AC" w:rsidRPr="00160614">
        <w:rPr>
          <w:rFonts w:ascii="Times New Roman" w:hAnsi="Times New Roman" w:cs="Times New Roman"/>
          <w:sz w:val="20"/>
          <w:szCs w:val="20"/>
          <w:lang w:val="sr-Latn-RS"/>
        </w:rPr>
        <w:t xml:space="preserve">Pregled mreže predstavlja </w:t>
      </w:r>
      <w:r w:rsidR="009978B1">
        <w:rPr>
          <w:rFonts w:ascii="Times New Roman" w:hAnsi="Times New Roman" w:cs="Times New Roman"/>
          <w:sz w:val="20"/>
          <w:szCs w:val="20"/>
          <w:lang w:val="sr-Latn-RS"/>
        </w:rPr>
        <w:t xml:space="preserve">HMI </w:t>
      </w:r>
      <w:r w:rsidR="005877AC" w:rsidRPr="00160614">
        <w:rPr>
          <w:rFonts w:ascii="Times New Roman" w:hAnsi="Times New Roman" w:cs="Times New Roman"/>
          <w:sz w:val="20"/>
          <w:szCs w:val="20"/>
          <w:lang w:val="sr-Latn-RS"/>
        </w:rPr>
        <w:t>tog modela specijalno dizajniranog  da omogući operatorima  lako i tačno upravljanje sistemom kroz više tipova displeja</w:t>
      </w:r>
      <w:r w:rsidR="00E4259D">
        <w:rPr>
          <w:rFonts w:ascii="Times New Roman" w:hAnsi="Times New Roman" w:cs="Times New Roman"/>
          <w:sz w:val="20"/>
          <w:szCs w:val="20"/>
          <w:lang w:val="sr-Latn-RS"/>
        </w:rPr>
        <w:t xml:space="preserve"> (slika 2)</w:t>
      </w:r>
      <w:r w:rsidR="005877AC" w:rsidRPr="00160614">
        <w:rPr>
          <w:rFonts w:ascii="Times New Roman" w:hAnsi="Times New Roman" w:cs="Times New Roman"/>
          <w:sz w:val="20"/>
          <w:szCs w:val="20"/>
          <w:lang w:val="sr-Latn-RS"/>
        </w:rPr>
        <w:t>:</w:t>
      </w:r>
      <w:r w:rsidR="00CF7DA8" w:rsidRPr="00160614">
        <w:rPr>
          <w:rFonts w:ascii="Times New Roman" w:hAnsi="Times New Roman" w:cs="Times New Roman"/>
          <w:sz w:val="20"/>
          <w:szCs w:val="20"/>
          <w:lang w:val="sr-Latn-RS"/>
        </w:rPr>
        <w:t xml:space="preserve"> </w:t>
      </w:r>
      <w:r w:rsidR="005877AC" w:rsidRPr="00160614">
        <w:rPr>
          <w:rFonts w:ascii="Times New Roman" w:hAnsi="Times New Roman" w:cs="Times New Roman"/>
          <w:sz w:val="20"/>
          <w:szCs w:val="20"/>
          <w:lang w:val="sr-Latn-RS"/>
        </w:rPr>
        <w:t xml:space="preserve">pregled postrojenja (SCADA displej sa svim primljenim informacijama iz postrojenja), geografski prikaz (kompletna i tačna prezentacija mreže), šematski prikaz (električna povezanost </w:t>
      </w:r>
      <w:r w:rsidR="00CF7DA8" w:rsidRPr="00160614">
        <w:rPr>
          <w:rFonts w:ascii="Times New Roman" w:hAnsi="Times New Roman" w:cs="Times New Roman"/>
          <w:sz w:val="20"/>
          <w:szCs w:val="20"/>
          <w:lang w:val="sr-Latn-RS"/>
        </w:rPr>
        <w:t>elemenata sistema) i tabularni prikazi svih parametara i rezultata.</w:t>
      </w:r>
      <w:r w:rsidR="002753E2" w:rsidRPr="00160614">
        <w:rPr>
          <w:rFonts w:ascii="Times New Roman" w:hAnsi="Times New Roman" w:cs="Times New Roman"/>
          <w:sz w:val="20"/>
          <w:szCs w:val="20"/>
          <w:lang w:val="sr-Latn-RS"/>
        </w:rPr>
        <w:t xml:space="preserve"> Na geografskom displeju pored električnih elemenata moguće je videti ulice</w:t>
      </w:r>
      <w:r w:rsidR="00135400" w:rsidRPr="00160614">
        <w:rPr>
          <w:rFonts w:ascii="Times New Roman" w:hAnsi="Times New Roman" w:cs="Times New Roman"/>
          <w:sz w:val="20"/>
          <w:szCs w:val="20"/>
          <w:lang w:val="sr-Latn-RS"/>
        </w:rPr>
        <w:t>,</w:t>
      </w:r>
      <w:r w:rsidR="002753E2" w:rsidRPr="00160614">
        <w:rPr>
          <w:rFonts w:ascii="Times New Roman" w:hAnsi="Times New Roman" w:cs="Times New Roman"/>
          <w:sz w:val="20"/>
          <w:szCs w:val="20"/>
          <w:lang w:val="sr-Latn-RS"/>
        </w:rPr>
        <w:t xml:space="preserve"> zgrade ili druge objekte</w:t>
      </w:r>
      <w:r w:rsidR="00E4259D">
        <w:rPr>
          <w:rFonts w:ascii="Times New Roman" w:hAnsi="Times New Roman" w:cs="Times New Roman"/>
          <w:sz w:val="20"/>
          <w:szCs w:val="20"/>
          <w:lang w:val="sr-Latn-RS"/>
        </w:rPr>
        <w:t>, tako da je moguće upravljati</w:t>
      </w:r>
      <w:r w:rsidR="002753E2" w:rsidRPr="00160614">
        <w:rPr>
          <w:rFonts w:ascii="Times New Roman" w:hAnsi="Times New Roman" w:cs="Times New Roman"/>
          <w:sz w:val="20"/>
          <w:szCs w:val="20"/>
          <w:lang w:val="sr-Latn-RS"/>
        </w:rPr>
        <w:t xml:space="preserve"> mobilnom ekipom koja vrši opravku neke opreme ili obavlja promenu statusa.</w:t>
      </w:r>
      <w:r w:rsidR="008F7F18">
        <w:rPr>
          <w:rFonts w:ascii="Times New Roman" w:hAnsi="Times New Roman" w:cs="Times New Roman"/>
          <w:sz w:val="20"/>
          <w:szCs w:val="20"/>
          <w:lang w:val="sr-Latn-RS"/>
        </w:rPr>
        <w:t xml:space="preserve"> Na geografskom displeju je takodje mogu</w:t>
      </w:r>
      <w:r w:rsidR="008F7F18">
        <w:rPr>
          <w:rFonts w:ascii="Times New Roman" w:hAnsi="Times New Roman" w:cs="Times New Roman"/>
          <w:sz w:val="20"/>
          <w:szCs w:val="20"/>
          <w:lang w:val="sr-Latn-CS"/>
        </w:rPr>
        <w:t>će videti sve potrošače, informacije o njima i njihov status.</w:t>
      </w:r>
    </w:p>
    <w:p w:rsidR="00E4259D" w:rsidRPr="00160614" w:rsidRDefault="00CF7DA8" w:rsidP="00A96FAF">
      <w:pPr>
        <w:rPr>
          <w:rFonts w:ascii="Times New Roman" w:hAnsi="Times New Roman" w:cs="Times New Roman"/>
          <w:sz w:val="20"/>
          <w:szCs w:val="20"/>
          <w:lang w:val="sr-Latn-RS"/>
        </w:rPr>
      </w:pPr>
      <w:r w:rsidRPr="00160614">
        <w:rPr>
          <w:rFonts w:ascii="Times New Roman" w:hAnsi="Times New Roman" w:cs="Times New Roman"/>
          <w:noProof/>
          <w:sz w:val="20"/>
          <w:szCs w:val="20"/>
          <w:lang w:val="en-US"/>
        </w:rPr>
        <w:lastRenderedPageBreak/>
        <w:drawing>
          <wp:inline distT="0" distB="0" distL="0" distR="0" wp14:anchorId="775EAF23" wp14:editId="0671C3AF">
            <wp:extent cx="5242560" cy="3291163"/>
            <wp:effectExtent l="0" t="0" r="0" b="5080"/>
            <wp:docPr id="368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6"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48039" cy="3294603"/>
                    </a:xfrm>
                    <a:prstGeom prst="rect">
                      <a:avLst/>
                    </a:prstGeom>
                    <a:noFill/>
                    <a:ln>
                      <a:noFill/>
                    </a:ln>
                    <a:effectLst/>
                    <a:extLst/>
                  </pic:spPr>
                </pic:pic>
              </a:graphicData>
            </a:graphic>
          </wp:inline>
        </w:drawing>
      </w:r>
      <w:r w:rsidR="006A70D4">
        <w:rPr>
          <w:rFonts w:ascii="Times New Roman" w:hAnsi="Times New Roman" w:cs="Times New Roman"/>
          <w:sz w:val="20"/>
          <w:szCs w:val="20"/>
          <w:lang w:val="sr-Latn-RS"/>
        </w:rPr>
        <w:br/>
      </w:r>
      <w:r w:rsidR="00E4259D" w:rsidRPr="00E4259D">
        <w:rPr>
          <w:rFonts w:ascii="Times New Roman" w:hAnsi="Times New Roman" w:cs="Times New Roman"/>
          <w:sz w:val="20"/>
          <w:szCs w:val="20"/>
          <w:lang w:val="sr-Latn-RS"/>
        </w:rPr>
        <w:t>Slika 2. Prikazi mreže u aplikaciji Pregled mreže</w:t>
      </w:r>
    </w:p>
    <w:p w:rsidR="0056019F" w:rsidRPr="00160614" w:rsidRDefault="00CF7DA8" w:rsidP="0023199D">
      <w:pPr>
        <w:jc w:val="both"/>
        <w:rPr>
          <w:rFonts w:ascii="Times New Roman" w:hAnsi="Times New Roman" w:cs="Times New Roman"/>
          <w:sz w:val="20"/>
          <w:szCs w:val="20"/>
          <w:lang w:val="sr-Latn-RS"/>
        </w:rPr>
      </w:pPr>
      <w:r w:rsidRPr="00160614">
        <w:rPr>
          <w:rFonts w:ascii="Times New Roman" w:hAnsi="Times New Roman" w:cs="Times New Roman"/>
          <w:sz w:val="20"/>
          <w:szCs w:val="20"/>
          <w:lang w:val="sr-Latn-RS"/>
        </w:rPr>
        <w:t xml:space="preserve">Pregled mreže takođe obavlja funciju proračuna topologije, pretraživanja (trace) i </w:t>
      </w:r>
      <w:r w:rsidR="002753E2" w:rsidRPr="00160614">
        <w:rPr>
          <w:rFonts w:ascii="Times New Roman" w:hAnsi="Times New Roman" w:cs="Times New Roman"/>
          <w:sz w:val="20"/>
          <w:szCs w:val="20"/>
          <w:lang w:val="sr-Latn-RS"/>
        </w:rPr>
        <w:t>upotrebe privremenih</w:t>
      </w:r>
      <w:r w:rsidR="009978B1">
        <w:rPr>
          <w:rFonts w:ascii="Times New Roman" w:hAnsi="Times New Roman" w:cs="Times New Roman"/>
          <w:sz w:val="20"/>
          <w:szCs w:val="20"/>
          <w:lang w:val="sr-Latn-RS"/>
        </w:rPr>
        <w:t xml:space="preserve"> elemenata</w:t>
      </w:r>
      <w:r w:rsidRPr="00160614">
        <w:rPr>
          <w:rFonts w:ascii="Times New Roman" w:hAnsi="Times New Roman" w:cs="Times New Roman"/>
          <w:sz w:val="20"/>
          <w:szCs w:val="20"/>
          <w:lang w:val="sr-Latn-RS"/>
        </w:rPr>
        <w:t xml:space="preserve"> kao </w:t>
      </w:r>
      <w:r w:rsidR="00135400" w:rsidRPr="00160614">
        <w:rPr>
          <w:rFonts w:ascii="Times New Roman" w:hAnsi="Times New Roman" w:cs="Times New Roman"/>
          <w:sz w:val="20"/>
          <w:szCs w:val="20"/>
          <w:lang w:val="sr-Latn-RS"/>
        </w:rPr>
        <w:t>š</w:t>
      </w:r>
      <w:r w:rsidRPr="00160614">
        <w:rPr>
          <w:rFonts w:ascii="Times New Roman" w:hAnsi="Times New Roman" w:cs="Times New Roman"/>
          <w:sz w:val="20"/>
          <w:szCs w:val="20"/>
          <w:lang w:val="sr-Latn-RS"/>
        </w:rPr>
        <w:t xml:space="preserve">to su prekidi (cut), spojevi (jumper) </w:t>
      </w:r>
      <w:r w:rsidR="00135400" w:rsidRPr="00160614">
        <w:rPr>
          <w:rFonts w:ascii="Times New Roman" w:hAnsi="Times New Roman" w:cs="Times New Roman"/>
          <w:sz w:val="20"/>
          <w:szCs w:val="20"/>
          <w:lang w:val="sr-Latn-RS"/>
        </w:rPr>
        <w:t>i</w:t>
      </w:r>
      <w:r w:rsidRPr="00160614">
        <w:rPr>
          <w:rFonts w:ascii="Times New Roman" w:hAnsi="Times New Roman" w:cs="Times New Roman"/>
          <w:sz w:val="20"/>
          <w:szCs w:val="20"/>
          <w:lang w:val="sr-Latn-RS"/>
        </w:rPr>
        <w:t xml:space="preserve"> mobilni generatori. </w:t>
      </w:r>
      <w:r w:rsidR="002753E2" w:rsidRPr="00160614">
        <w:rPr>
          <w:rFonts w:ascii="Times New Roman" w:hAnsi="Times New Roman" w:cs="Times New Roman"/>
          <w:sz w:val="20"/>
          <w:szCs w:val="20"/>
          <w:lang w:val="sr-Latn-RS"/>
        </w:rPr>
        <w:t>Na taj način sve moguće situacije iz sistema</w:t>
      </w:r>
      <w:r w:rsidR="008274C9">
        <w:rPr>
          <w:rFonts w:ascii="Times New Roman" w:hAnsi="Times New Roman" w:cs="Times New Roman"/>
          <w:sz w:val="20"/>
          <w:szCs w:val="20"/>
          <w:lang w:val="sr-Latn-RS"/>
        </w:rPr>
        <w:t>,</w:t>
      </w:r>
      <w:r w:rsidR="002753E2" w:rsidRPr="00160614">
        <w:rPr>
          <w:rFonts w:ascii="Times New Roman" w:hAnsi="Times New Roman" w:cs="Times New Roman"/>
          <w:sz w:val="20"/>
          <w:szCs w:val="20"/>
          <w:lang w:val="sr-Latn-RS"/>
        </w:rPr>
        <w:t xml:space="preserve"> mogu se videti na displejima </w:t>
      </w:r>
      <w:r w:rsidR="0056019F" w:rsidRPr="00160614">
        <w:rPr>
          <w:rFonts w:ascii="Times New Roman" w:hAnsi="Times New Roman" w:cs="Times New Roman"/>
          <w:sz w:val="20"/>
          <w:szCs w:val="20"/>
          <w:lang w:val="sr-Latn-RS"/>
        </w:rPr>
        <w:t>i</w:t>
      </w:r>
      <w:r w:rsidR="002753E2" w:rsidRPr="00160614">
        <w:rPr>
          <w:rFonts w:ascii="Times New Roman" w:hAnsi="Times New Roman" w:cs="Times New Roman"/>
          <w:sz w:val="20"/>
          <w:szCs w:val="20"/>
          <w:lang w:val="sr-Latn-RS"/>
        </w:rPr>
        <w:t xml:space="preserve"> u svim tim situacijama prora</w:t>
      </w:r>
      <w:r w:rsidR="00135400" w:rsidRPr="00160614">
        <w:rPr>
          <w:rFonts w:ascii="Times New Roman" w:hAnsi="Times New Roman" w:cs="Times New Roman"/>
          <w:sz w:val="20"/>
          <w:szCs w:val="20"/>
          <w:lang w:val="sr-Latn-RS"/>
        </w:rPr>
        <w:t>č</w:t>
      </w:r>
      <w:r w:rsidR="002753E2" w:rsidRPr="00160614">
        <w:rPr>
          <w:rFonts w:ascii="Times New Roman" w:hAnsi="Times New Roman" w:cs="Times New Roman"/>
          <w:sz w:val="20"/>
          <w:szCs w:val="20"/>
          <w:lang w:val="sr-Latn-RS"/>
        </w:rPr>
        <w:t xml:space="preserve">unati u kakvom je stanju sistem. </w:t>
      </w:r>
      <w:r w:rsidRPr="00160614">
        <w:rPr>
          <w:rFonts w:ascii="Times New Roman" w:hAnsi="Times New Roman" w:cs="Times New Roman"/>
          <w:sz w:val="20"/>
          <w:szCs w:val="20"/>
          <w:lang w:val="sr-Latn-RS"/>
        </w:rPr>
        <w:t xml:space="preserve">Elementi koji pripadaju različitim fiderima predstavljeni su različitim bojama i svaka promena topologije mreže (primljena iz SCADA </w:t>
      </w:r>
      <w:r w:rsidR="002753E2" w:rsidRPr="00160614">
        <w:rPr>
          <w:rFonts w:ascii="Times New Roman" w:hAnsi="Times New Roman" w:cs="Times New Roman"/>
          <w:sz w:val="20"/>
          <w:szCs w:val="20"/>
          <w:lang w:val="sr-Latn-RS"/>
        </w:rPr>
        <w:t>s</w:t>
      </w:r>
      <w:r w:rsidRPr="00160614">
        <w:rPr>
          <w:rFonts w:ascii="Times New Roman" w:hAnsi="Times New Roman" w:cs="Times New Roman"/>
          <w:sz w:val="20"/>
          <w:szCs w:val="20"/>
          <w:lang w:val="sr-Latn-RS"/>
        </w:rPr>
        <w:t>istema ili ru</w:t>
      </w:r>
      <w:r w:rsidR="002753E2" w:rsidRPr="00160614">
        <w:rPr>
          <w:rFonts w:ascii="Times New Roman" w:hAnsi="Times New Roman" w:cs="Times New Roman"/>
          <w:sz w:val="20"/>
          <w:szCs w:val="20"/>
          <w:lang w:val="sr-Latn-RS"/>
        </w:rPr>
        <w:t xml:space="preserve">čno uneta u sistem) </w:t>
      </w:r>
      <w:r w:rsidR="009978B1">
        <w:rPr>
          <w:rFonts w:ascii="Times New Roman" w:hAnsi="Times New Roman" w:cs="Times New Roman"/>
          <w:sz w:val="20"/>
          <w:szCs w:val="20"/>
          <w:lang w:val="sr-Latn-RS"/>
        </w:rPr>
        <w:t>dovodi do promene</w:t>
      </w:r>
      <w:r w:rsidRPr="00160614">
        <w:rPr>
          <w:rFonts w:ascii="Times New Roman" w:hAnsi="Times New Roman" w:cs="Times New Roman"/>
          <w:sz w:val="20"/>
          <w:szCs w:val="20"/>
          <w:lang w:val="sr-Latn-RS"/>
        </w:rPr>
        <w:t xml:space="preserve"> u njenom prikazu</w:t>
      </w:r>
      <w:r w:rsidR="0056019F" w:rsidRPr="00160614">
        <w:rPr>
          <w:rFonts w:ascii="Times New Roman" w:hAnsi="Times New Roman" w:cs="Times New Roman"/>
          <w:sz w:val="20"/>
          <w:szCs w:val="20"/>
          <w:lang w:val="sr-Latn-RS"/>
        </w:rPr>
        <w:t xml:space="preserve"> (dinamičko bojenje fidera)</w:t>
      </w:r>
      <w:r w:rsidRPr="00160614">
        <w:rPr>
          <w:rFonts w:ascii="Times New Roman" w:hAnsi="Times New Roman" w:cs="Times New Roman"/>
          <w:sz w:val="20"/>
          <w:szCs w:val="20"/>
          <w:lang w:val="sr-Latn-RS"/>
        </w:rPr>
        <w:t xml:space="preserve">. </w:t>
      </w:r>
      <w:r w:rsidR="002753E2" w:rsidRPr="00160614">
        <w:rPr>
          <w:rFonts w:ascii="Times New Roman" w:hAnsi="Times New Roman" w:cs="Times New Roman"/>
          <w:sz w:val="20"/>
          <w:szCs w:val="20"/>
          <w:lang w:val="sr-Latn-RS"/>
        </w:rPr>
        <w:t>Tako</w:t>
      </w:r>
      <w:r w:rsidR="00135400" w:rsidRPr="00160614">
        <w:rPr>
          <w:rFonts w:ascii="Times New Roman" w:hAnsi="Times New Roman" w:cs="Times New Roman"/>
          <w:sz w:val="20"/>
          <w:szCs w:val="20"/>
          <w:lang w:val="sr-Latn-RS"/>
        </w:rPr>
        <w:t>đ</w:t>
      </w:r>
      <w:r w:rsidR="002753E2" w:rsidRPr="00160614">
        <w:rPr>
          <w:rFonts w:ascii="Times New Roman" w:hAnsi="Times New Roman" w:cs="Times New Roman"/>
          <w:sz w:val="20"/>
          <w:szCs w:val="20"/>
          <w:lang w:val="sr-Latn-RS"/>
        </w:rPr>
        <w:t>e su različito prikazani</w:t>
      </w:r>
      <w:r w:rsidR="008F7F18">
        <w:rPr>
          <w:rFonts w:ascii="Times New Roman" w:hAnsi="Times New Roman" w:cs="Times New Roman"/>
          <w:sz w:val="20"/>
          <w:szCs w:val="20"/>
          <w:lang w:val="sr-Latn-RS"/>
        </w:rPr>
        <w:t xml:space="preserve"> (sa različitim haloima)</w:t>
      </w:r>
      <w:r w:rsidR="002753E2" w:rsidRPr="00160614">
        <w:rPr>
          <w:rFonts w:ascii="Times New Roman" w:hAnsi="Times New Roman" w:cs="Times New Roman"/>
          <w:sz w:val="20"/>
          <w:szCs w:val="20"/>
          <w:lang w:val="sr-Latn-RS"/>
        </w:rPr>
        <w:t xml:space="preserve"> delovi mreže koji </w:t>
      </w:r>
      <w:r w:rsidR="009978B1">
        <w:rPr>
          <w:rFonts w:ascii="Times New Roman" w:hAnsi="Times New Roman" w:cs="Times New Roman"/>
          <w:sz w:val="20"/>
          <w:szCs w:val="20"/>
          <w:lang w:val="sr-Latn-RS"/>
        </w:rPr>
        <w:t>ni</w:t>
      </w:r>
      <w:r w:rsidR="002753E2" w:rsidRPr="00160614">
        <w:rPr>
          <w:rFonts w:ascii="Times New Roman" w:hAnsi="Times New Roman" w:cs="Times New Roman"/>
          <w:sz w:val="20"/>
          <w:szCs w:val="20"/>
          <w:lang w:val="sr-Latn-RS"/>
        </w:rPr>
        <w:t>su</w:t>
      </w:r>
      <w:r w:rsidR="009978B1">
        <w:rPr>
          <w:rFonts w:ascii="Times New Roman" w:hAnsi="Times New Roman" w:cs="Times New Roman"/>
          <w:sz w:val="20"/>
          <w:szCs w:val="20"/>
          <w:lang w:val="sr-Latn-RS"/>
        </w:rPr>
        <w:t xml:space="preserve"> pod naponom, </w:t>
      </w:r>
      <w:r w:rsidR="002753E2" w:rsidRPr="00160614">
        <w:rPr>
          <w:rFonts w:ascii="Times New Roman" w:hAnsi="Times New Roman" w:cs="Times New Roman"/>
          <w:sz w:val="20"/>
          <w:szCs w:val="20"/>
          <w:lang w:val="sr-Latn-RS"/>
        </w:rPr>
        <w:t>delovi mreže koji su povezani u petlji</w:t>
      </w:r>
      <w:r w:rsidR="00DF2AC5">
        <w:rPr>
          <w:rFonts w:ascii="Times New Roman" w:hAnsi="Times New Roman" w:cs="Times New Roman"/>
          <w:sz w:val="20"/>
          <w:szCs w:val="20"/>
          <w:lang w:val="sr-Latn-RS"/>
        </w:rPr>
        <w:t xml:space="preserve"> </w:t>
      </w:r>
      <w:r w:rsidR="008F7F18">
        <w:rPr>
          <w:rFonts w:ascii="Times New Roman" w:hAnsi="Times New Roman" w:cs="Times New Roman"/>
          <w:sz w:val="20"/>
          <w:szCs w:val="20"/>
          <w:lang w:val="sr-Latn-RS"/>
        </w:rPr>
        <w:t>(</w:t>
      </w:r>
      <w:r w:rsidR="00DF2AC5">
        <w:rPr>
          <w:rFonts w:ascii="Times New Roman" w:hAnsi="Times New Roman" w:cs="Times New Roman"/>
          <w:sz w:val="20"/>
          <w:szCs w:val="20"/>
          <w:lang w:val="sr-Latn-RS"/>
        </w:rPr>
        <w:t>delovi mreže energizovani iz više primarnih stanica)</w:t>
      </w:r>
      <w:r w:rsidR="002753E2" w:rsidRPr="00160614">
        <w:rPr>
          <w:rFonts w:ascii="Times New Roman" w:hAnsi="Times New Roman" w:cs="Times New Roman"/>
          <w:sz w:val="20"/>
          <w:szCs w:val="20"/>
          <w:lang w:val="sr-Latn-RS"/>
        </w:rPr>
        <w:t xml:space="preserve"> ili uzemljeni.</w:t>
      </w:r>
      <w:r w:rsidR="00135400" w:rsidRPr="00160614">
        <w:rPr>
          <w:rFonts w:ascii="Times New Roman" w:hAnsi="Times New Roman" w:cs="Times New Roman"/>
          <w:sz w:val="20"/>
          <w:szCs w:val="20"/>
          <w:lang w:val="sr-Latn-RS"/>
        </w:rPr>
        <w:t xml:space="preserve"> </w:t>
      </w:r>
      <w:r w:rsidR="002753E2" w:rsidRPr="00160614">
        <w:rPr>
          <w:rFonts w:ascii="Times New Roman" w:hAnsi="Times New Roman" w:cs="Times New Roman"/>
          <w:sz w:val="20"/>
          <w:szCs w:val="20"/>
          <w:lang w:val="sr-Latn-RS"/>
        </w:rPr>
        <w:t xml:space="preserve">Ako je normalno </w:t>
      </w:r>
      <w:r w:rsidR="00135400" w:rsidRPr="00160614">
        <w:rPr>
          <w:rFonts w:ascii="Times New Roman" w:hAnsi="Times New Roman" w:cs="Times New Roman"/>
          <w:sz w:val="20"/>
          <w:szCs w:val="20"/>
          <w:lang w:val="sr-Latn-RS"/>
        </w:rPr>
        <w:t>z</w:t>
      </w:r>
      <w:r w:rsidR="002753E2" w:rsidRPr="00160614">
        <w:rPr>
          <w:rFonts w:ascii="Times New Roman" w:hAnsi="Times New Roman" w:cs="Times New Roman"/>
          <w:sz w:val="20"/>
          <w:szCs w:val="20"/>
          <w:lang w:val="sr-Latn-RS"/>
        </w:rPr>
        <w:t xml:space="preserve">a neki deo mreže da se napaja </w:t>
      </w:r>
      <w:r w:rsidR="00E4259D">
        <w:rPr>
          <w:rFonts w:ascii="Times New Roman" w:hAnsi="Times New Roman" w:cs="Times New Roman"/>
          <w:sz w:val="20"/>
          <w:szCs w:val="20"/>
          <w:lang w:val="sr-Latn-RS"/>
        </w:rPr>
        <w:t>preko</w:t>
      </w:r>
      <w:r w:rsidR="002753E2" w:rsidRPr="00160614">
        <w:rPr>
          <w:rFonts w:ascii="Times New Roman" w:hAnsi="Times New Roman" w:cs="Times New Roman"/>
          <w:sz w:val="20"/>
          <w:szCs w:val="20"/>
          <w:lang w:val="sr-Latn-RS"/>
        </w:rPr>
        <w:t xml:space="preserve"> jednog fidera, a u</w:t>
      </w:r>
      <w:r w:rsidR="00E4259D">
        <w:rPr>
          <w:rFonts w:ascii="Times New Roman" w:hAnsi="Times New Roman" w:cs="Times New Roman"/>
          <w:sz w:val="20"/>
          <w:szCs w:val="20"/>
          <w:lang w:val="sr-Latn-RS"/>
        </w:rPr>
        <w:t xml:space="preserve"> trenutnoj situaciji se napaja preko</w:t>
      </w:r>
      <w:r w:rsidR="002753E2" w:rsidRPr="00160614">
        <w:rPr>
          <w:rFonts w:ascii="Times New Roman" w:hAnsi="Times New Roman" w:cs="Times New Roman"/>
          <w:sz w:val="20"/>
          <w:szCs w:val="20"/>
          <w:lang w:val="sr-Latn-RS"/>
        </w:rPr>
        <w:t xml:space="preserve"> drugog fidera, na displeju </w:t>
      </w:r>
      <w:r w:rsidR="00135400" w:rsidRPr="00160614">
        <w:rPr>
          <w:rFonts w:ascii="Times New Roman" w:hAnsi="Times New Roman" w:cs="Times New Roman"/>
          <w:sz w:val="20"/>
          <w:szCs w:val="20"/>
          <w:lang w:val="sr-Latn-RS"/>
        </w:rPr>
        <w:t>ć</w:t>
      </w:r>
      <w:r w:rsidR="009978B1">
        <w:rPr>
          <w:rFonts w:ascii="Times New Roman" w:hAnsi="Times New Roman" w:cs="Times New Roman"/>
          <w:sz w:val="20"/>
          <w:szCs w:val="20"/>
          <w:lang w:val="sr-Latn-RS"/>
        </w:rPr>
        <w:t>e biti naznačeno da s</w:t>
      </w:r>
      <w:r w:rsidR="002753E2" w:rsidRPr="00160614">
        <w:rPr>
          <w:rFonts w:ascii="Times New Roman" w:hAnsi="Times New Roman" w:cs="Times New Roman"/>
          <w:sz w:val="20"/>
          <w:szCs w:val="20"/>
          <w:lang w:val="sr-Latn-RS"/>
        </w:rPr>
        <w:t>e taj deo mreže</w:t>
      </w:r>
      <w:r w:rsidR="009978B1">
        <w:rPr>
          <w:rFonts w:ascii="Times New Roman" w:hAnsi="Times New Roman" w:cs="Times New Roman"/>
          <w:sz w:val="20"/>
          <w:szCs w:val="20"/>
          <w:lang w:val="sr-Latn-RS"/>
        </w:rPr>
        <w:t xml:space="preserve"> ne nalazi u normalnom uklopnom stanju</w:t>
      </w:r>
      <w:r w:rsidR="002753E2" w:rsidRPr="00160614">
        <w:rPr>
          <w:rFonts w:ascii="Times New Roman" w:hAnsi="Times New Roman" w:cs="Times New Roman"/>
          <w:sz w:val="20"/>
          <w:szCs w:val="20"/>
          <w:lang w:val="sr-Latn-RS"/>
        </w:rPr>
        <w:t>. Pretraživanje mreže (trace) je u mogu</w:t>
      </w:r>
      <w:r w:rsidR="00135400" w:rsidRPr="00160614">
        <w:rPr>
          <w:rFonts w:ascii="Times New Roman" w:hAnsi="Times New Roman" w:cs="Times New Roman"/>
          <w:sz w:val="20"/>
          <w:szCs w:val="20"/>
          <w:lang w:val="sr-Latn-RS"/>
        </w:rPr>
        <w:t>ć</w:t>
      </w:r>
      <w:r w:rsidR="002753E2" w:rsidRPr="00160614">
        <w:rPr>
          <w:rFonts w:ascii="Times New Roman" w:hAnsi="Times New Roman" w:cs="Times New Roman"/>
          <w:sz w:val="20"/>
          <w:szCs w:val="20"/>
          <w:lang w:val="sr-Latn-RS"/>
        </w:rPr>
        <w:t xml:space="preserve">nosti da prikaže šta je sve povezano od date tačke pa do početka ili kraja fidera, kao i šta se nalazi povezano između bilo koje dve tačke u sistemu. </w:t>
      </w:r>
      <w:r w:rsidR="0056019F" w:rsidRPr="00160614">
        <w:rPr>
          <w:rFonts w:ascii="Times New Roman" w:hAnsi="Times New Roman" w:cs="Times New Roman"/>
          <w:sz w:val="20"/>
          <w:szCs w:val="20"/>
          <w:lang w:val="sr-Latn-RS"/>
        </w:rPr>
        <w:t xml:space="preserve"> Privremene modifikacije mreže se rade da bi se deo mreže izolovao, da se obnovi napajanje potrošača ili da se vrše opravke na nekom delu mreže. Ove modifikacije se rade od strane mobilne ekipe a operator unosi te modifikacije u s</w:t>
      </w:r>
      <w:r w:rsidR="00135400" w:rsidRPr="00160614">
        <w:rPr>
          <w:rFonts w:ascii="Times New Roman" w:hAnsi="Times New Roman" w:cs="Times New Roman"/>
          <w:sz w:val="20"/>
          <w:szCs w:val="20"/>
          <w:lang w:val="sr-Latn-RS"/>
        </w:rPr>
        <w:t>i</w:t>
      </w:r>
      <w:r w:rsidR="0056019F" w:rsidRPr="00160614">
        <w:rPr>
          <w:rFonts w:ascii="Times New Roman" w:hAnsi="Times New Roman" w:cs="Times New Roman"/>
          <w:sz w:val="20"/>
          <w:szCs w:val="20"/>
          <w:lang w:val="sr-Latn-RS"/>
        </w:rPr>
        <w:t xml:space="preserve">stem </w:t>
      </w:r>
      <w:r w:rsidR="00135400" w:rsidRPr="00160614">
        <w:rPr>
          <w:rFonts w:ascii="Times New Roman" w:hAnsi="Times New Roman" w:cs="Times New Roman"/>
          <w:sz w:val="20"/>
          <w:szCs w:val="20"/>
          <w:lang w:val="sr-Latn-RS"/>
        </w:rPr>
        <w:t>i</w:t>
      </w:r>
      <w:r w:rsidR="0056019F" w:rsidRPr="00160614">
        <w:rPr>
          <w:rFonts w:ascii="Times New Roman" w:hAnsi="Times New Roman" w:cs="Times New Roman"/>
          <w:sz w:val="20"/>
          <w:szCs w:val="20"/>
          <w:lang w:val="sr-Latn-RS"/>
        </w:rPr>
        <w:t xml:space="preserve"> na taj način ima pravu sliku o sistemu. Te privremene modifikacije mogu se videti na svim dispejima a postoji </w:t>
      </w:r>
      <w:r w:rsidR="00135400" w:rsidRPr="00160614">
        <w:rPr>
          <w:rFonts w:ascii="Times New Roman" w:hAnsi="Times New Roman" w:cs="Times New Roman"/>
          <w:sz w:val="20"/>
          <w:szCs w:val="20"/>
          <w:lang w:val="sr-Latn-RS"/>
        </w:rPr>
        <w:t>i</w:t>
      </w:r>
      <w:r w:rsidR="0056019F" w:rsidRPr="00160614">
        <w:rPr>
          <w:rFonts w:ascii="Times New Roman" w:hAnsi="Times New Roman" w:cs="Times New Roman"/>
          <w:sz w:val="20"/>
          <w:szCs w:val="20"/>
          <w:lang w:val="sr-Latn-RS"/>
        </w:rPr>
        <w:t xml:space="preserve"> tabela sa spiskom svih takvih slučajeva.  </w:t>
      </w:r>
      <w:r w:rsidR="006A70D4">
        <w:rPr>
          <w:rFonts w:ascii="Times New Roman" w:hAnsi="Times New Roman" w:cs="Times New Roman"/>
          <w:sz w:val="20"/>
          <w:szCs w:val="20"/>
          <w:lang w:val="sr-Latn-RS"/>
        </w:rPr>
        <w:br/>
      </w:r>
      <w:r w:rsidR="006A70D4">
        <w:rPr>
          <w:rFonts w:ascii="Times New Roman" w:hAnsi="Times New Roman" w:cs="Times New Roman"/>
          <w:sz w:val="20"/>
          <w:szCs w:val="20"/>
          <w:lang w:val="sr-Latn-RS"/>
        </w:rPr>
        <w:br/>
      </w:r>
      <w:r w:rsidR="006A70D4">
        <w:rPr>
          <w:rFonts w:ascii="Times New Roman" w:hAnsi="Times New Roman" w:cs="Times New Roman"/>
          <w:sz w:val="20"/>
          <w:szCs w:val="20"/>
          <w:lang w:val="sr-Latn-RS"/>
        </w:rPr>
        <w:br/>
      </w:r>
      <w:r w:rsidR="00992F30" w:rsidRPr="006A70D4">
        <w:rPr>
          <w:rFonts w:ascii="Times New Roman" w:hAnsi="Times New Roman" w:cs="Times New Roman"/>
          <w:b/>
          <w:sz w:val="20"/>
          <w:szCs w:val="20"/>
          <w:lang w:val="sr-Latn-RS"/>
        </w:rPr>
        <w:t>FUNKCIJA ANALIZE MREŽE</w:t>
      </w:r>
      <w:r w:rsidR="0023199D">
        <w:rPr>
          <w:rFonts w:ascii="Times New Roman" w:hAnsi="Times New Roman" w:cs="Times New Roman"/>
          <w:b/>
          <w:sz w:val="20"/>
          <w:szCs w:val="20"/>
          <w:lang w:val="sr-Latn-RS"/>
        </w:rPr>
        <w:tab/>
      </w:r>
      <w:r w:rsidR="0023199D">
        <w:rPr>
          <w:rFonts w:ascii="Times New Roman" w:hAnsi="Times New Roman" w:cs="Times New Roman"/>
          <w:sz w:val="20"/>
          <w:szCs w:val="20"/>
          <w:lang w:val="sr-Latn-RS"/>
        </w:rPr>
        <w:br/>
      </w:r>
      <w:r w:rsidR="0023199D">
        <w:rPr>
          <w:rFonts w:ascii="Times New Roman" w:hAnsi="Times New Roman" w:cs="Times New Roman"/>
          <w:sz w:val="20"/>
          <w:szCs w:val="20"/>
          <w:lang w:val="sr-Latn-RS"/>
        </w:rPr>
        <w:br/>
      </w:r>
      <w:r w:rsidR="0056019F" w:rsidRPr="00160614">
        <w:rPr>
          <w:rFonts w:ascii="Times New Roman" w:hAnsi="Times New Roman" w:cs="Times New Roman"/>
          <w:sz w:val="20"/>
          <w:szCs w:val="20"/>
          <w:lang w:val="sr-Latn-RS"/>
        </w:rPr>
        <w:t>Analizator mreže se zasniva na robusnom, sofisticiranom distributivnom proračunu tokova snaga koji omogućava operatorima i inženjerima u planiranju mreže da proučavaju trenutno i neko od budućih stanja u mreži. Proračun tokova snaga koristi trenutnu situaciju u mreži, uključujući dinamičke informacije od SCADA sistema kao i planirane promene topologije</w:t>
      </w:r>
      <w:r w:rsidR="00BC7744" w:rsidRPr="00160614">
        <w:rPr>
          <w:rFonts w:ascii="Times New Roman" w:hAnsi="Times New Roman" w:cs="Times New Roman"/>
          <w:sz w:val="20"/>
          <w:szCs w:val="20"/>
          <w:lang w:val="sr-Latn-RS"/>
        </w:rPr>
        <w:t>. Rezultati proračuna tokova snage daju informaciju operatorima o stanju sistema i omogućavaju upravljenje elementima sistema do njihovih punih kapaciteta. Proračun tokova snaga</w:t>
      </w:r>
      <w:r w:rsidR="009978B1">
        <w:rPr>
          <w:rFonts w:ascii="Times New Roman" w:hAnsi="Times New Roman" w:cs="Times New Roman"/>
          <w:sz w:val="20"/>
          <w:szCs w:val="20"/>
          <w:lang w:val="sr-Latn-RS"/>
        </w:rPr>
        <w:t xml:space="preserve"> se može koristiti u balansiranim i nebalansiranim mrežama i</w:t>
      </w:r>
      <w:r w:rsidR="00BC7744" w:rsidRPr="00160614">
        <w:rPr>
          <w:rFonts w:ascii="Times New Roman" w:hAnsi="Times New Roman" w:cs="Times New Roman"/>
          <w:sz w:val="20"/>
          <w:szCs w:val="20"/>
          <w:lang w:val="sr-Latn-RS"/>
        </w:rPr>
        <w:t xml:space="preserve"> sposoban je za proračun i radijalnih i mešovitih mreža. Za proračun se koriste parametri svih elemenata i model potrošnje. Taj model potrošnje se skalira sa svim dostupnim merenjima i za svaki element se dobije kolika struja i snaga prolazi kroz njega. Kada je proračun tokova snaga završen, pokreću se aplikacije za proračun prekoračenja, </w:t>
      </w:r>
      <w:r w:rsidR="00D50113" w:rsidRPr="00160614">
        <w:rPr>
          <w:rFonts w:ascii="Times New Roman" w:hAnsi="Times New Roman" w:cs="Times New Roman"/>
          <w:sz w:val="20"/>
          <w:szCs w:val="20"/>
          <w:lang w:val="sr-Latn-RS"/>
        </w:rPr>
        <w:t xml:space="preserve">tehničkih </w:t>
      </w:r>
      <w:r w:rsidR="00BC7744" w:rsidRPr="00160614">
        <w:rPr>
          <w:rFonts w:ascii="Times New Roman" w:hAnsi="Times New Roman" w:cs="Times New Roman"/>
          <w:sz w:val="20"/>
          <w:szCs w:val="20"/>
          <w:lang w:val="sr-Latn-RS"/>
        </w:rPr>
        <w:t xml:space="preserve">gubitaka </w:t>
      </w:r>
      <w:r w:rsidR="00D50113" w:rsidRPr="00160614">
        <w:rPr>
          <w:rFonts w:ascii="Times New Roman" w:hAnsi="Times New Roman" w:cs="Times New Roman"/>
          <w:sz w:val="20"/>
          <w:szCs w:val="20"/>
          <w:lang w:val="sr-Latn-RS"/>
        </w:rPr>
        <w:t>i</w:t>
      </w:r>
      <w:r w:rsidR="00BC7744" w:rsidRPr="00160614">
        <w:rPr>
          <w:rFonts w:ascii="Times New Roman" w:hAnsi="Times New Roman" w:cs="Times New Roman"/>
          <w:sz w:val="20"/>
          <w:szCs w:val="20"/>
          <w:lang w:val="sr-Latn-RS"/>
        </w:rPr>
        <w:t xml:space="preserve"> </w:t>
      </w:r>
      <w:r w:rsidR="00D50113" w:rsidRPr="00160614">
        <w:rPr>
          <w:rFonts w:ascii="Times New Roman" w:hAnsi="Times New Roman" w:cs="Times New Roman"/>
          <w:sz w:val="20"/>
          <w:szCs w:val="20"/>
          <w:lang w:val="sr-Latn-RS"/>
        </w:rPr>
        <w:t>kvaliteta</w:t>
      </w:r>
      <w:r w:rsidR="00E4259D">
        <w:rPr>
          <w:rFonts w:ascii="Times New Roman" w:hAnsi="Times New Roman" w:cs="Times New Roman"/>
          <w:sz w:val="20"/>
          <w:szCs w:val="20"/>
          <w:lang w:val="sr-Latn-RS"/>
        </w:rPr>
        <w:t xml:space="preserve"> </w:t>
      </w:r>
      <w:r w:rsidR="00E4259D" w:rsidRPr="00E4259D">
        <w:rPr>
          <w:rFonts w:ascii="Times New Roman" w:hAnsi="Times New Roman" w:cs="Times New Roman"/>
          <w:sz w:val="20"/>
          <w:szCs w:val="20"/>
          <w:lang w:val="sr-Latn-RS"/>
        </w:rPr>
        <w:t>električne energije</w:t>
      </w:r>
      <w:r w:rsidR="00D50113" w:rsidRPr="00160614">
        <w:rPr>
          <w:rFonts w:ascii="Times New Roman" w:hAnsi="Times New Roman" w:cs="Times New Roman"/>
          <w:sz w:val="20"/>
          <w:szCs w:val="20"/>
          <w:lang w:val="sr-Latn-RS"/>
        </w:rPr>
        <w:t xml:space="preserve">. Prekoračenja napona u bilo kom delu mreže kao </w:t>
      </w:r>
      <w:r w:rsidR="00135400" w:rsidRPr="00160614">
        <w:rPr>
          <w:rFonts w:ascii="Times New Roman" w:hAnsi="Times New Roman" w:cs="Times New Roman"/>
          <w:sz w:val="20"/>
          <w:szCs w:val="20"/>
          <w:lang w:val="sr-Latn-RS"/>
        </w:rPr>
        <w:t xml:space="preserve">i </w:t>
      </w:r>
      <w:r w:rsidR="00D50113" w:rsidRPr="00160614">
        <w:rPr>
          <w:rFonts w:ascii="Times New Roman" w:hAnsi="Times New Roman" w:cs="Times New Roman"/>
          <w:sz w:val="20"/>
          <w:szCs w:val="20"/>
          <w:lang w:val="sr-Latn-RS"/>
        </w:rPr>
        <w:t>prekoračenja u toku snage kroz elemente mreže su prikazana na svim displejima u definisanim bojama tako da operator može veoma lako videti u kom delu mreže postoje problem</w:t>
      </w:r>
      <w:r w:rsidR="00135400" w:rsidRPr="00160614">
        <w:rPr>
          <w:rFonts w:ascii="Times New Roman" w:hAnsi="Times New Roman" w:cs="Times New Roman"/>
          <w:sz w:val="20"/>
          <w:szCs w:val="20"/>
          <w:lang w:val="sr-Latn-RS"/>
        </w:rPr>
        <w:t>i</w:t>
      </w:r>
      <w:r w:rsidR="00D50113" w:rsidRPr="00160614">
        <w:rPr>
          <w:rFonts w:ascii="Times New Roman" w:hAnsi="Times New Roman" w:cs="Times New Roman"/>
          <w:sz w:val="20"/>
          <w:szCs w:val="20"/>
          <w:lang w:val="sr-Latn-RS"/>
        </w:rPr>
        <w:t xml:space="preserve">. </w:t>
      </w:r>
    </w:p>
    <w:p w:rsidR="007B708C" w:rsidRPr="00160614" w:rsidRDefault="00D50113" w:rsidP="00A96FAF">
      <w:pPr>
        <w:jc w:val="both"/>
        <w:rPr>
          <w:rFonts w:ascii="Times New Roman" w:hAnsi="Times New Roman" w:cs="Times New Roman"/>
          <w:sz w:val="20"/>
          <w:szCs w:val="20"/>
          <w:lang w:val="sr-Latn-RS"/>
        </w:rPr>
      </w:pPr>
      <w:r w:rsidRPr="00160614">
        <w:rPr>
          <w:rFonts w:ascii="Times New Roman" w:hAnsi="Times New Roman" w:cs="Times New Roman"/>
          <w:sz w:val="20"/>
          <w:szCs w:val="20"/>
          <w:lang w:val="sr-Latn-RS"/>
        </w:rPr>
        <w:lastRenderedPageBreak/>
        <w:t xml:space="preserve">Dodatne aplikacije u analizatoru mreže su validacija zaštitnih uređaja (releja) </w:t>
      </w:r>
      <w:r w:rsidR="004517E1" w:rsidRPr="00160614">
        <w:rPr>
          <w:rFonts w:ascii="Times New Roman" w:hAnsi="Times New Roman" w:cs="Times New Roman"/>
          <w:sz w:val="20"/>
          <w:szCs w:val="20"/>
          <w:lang w:val="sr-Latn-RS"/>
        </w:rPr>
        <w:t>i</w:t>
      </w:r>
      <w:r w:rsidRPr="00160614">
        <w:rPr>
          <w:rFonts w:ascii="Times New Roman" w:hAnsi="Times New Roman" w:cs="Times New Roman"/>
          <w:sz w:val="20"/>
          <w:szCs w:val="20"/>
          <w:lang w:val="sr-Latn-RS"/>
        </w:rPr>
        <w:t xml:space="preserve"> pronalaženje lokacije gde se desio </w:t>
      </w:r>
      <w:r w:rsidR="009978B1">
        <w:rPr>
          <w:rFonts w:ascii="Times New Roman" w:hAnsi="Times New Roman" w:cs="Times New Roman"/>
          <w:sz w:val="20"/>
          <w:szCs w:val="20"/>
          <w:lang w:val="sr-Latn-RS"/>
        </w:rPr>
        <w:t>kvar</w:t>
      </w:r>
      <w:r w:rsidRPr="00160614">
        <w:rPr>
          <w:rFonts w:ascii="Times New Roman" w:hAnsi="Times New Roman" w:cs="Times New Roman"/>
          <w:sz w:val="20"/>
          <w:szCs w:val="20"/>
          <w:lang w:val="sr-Latn-RS"/>
        </w:rPr>
        <w:t>. Validacija zaštitnih uređaja simulira kratke spojeve na svakom element</w:t>
      </w:r>
      <w:r w:rsidR="009978B1">
        <w:rPr>
          <w:rFonts w:ascii="Times New Roman" w:hAnsi="Times New Roman" w:cs="Times New Roman"/>
          <w:sz w:val="20"/>
          <w:szCs w:val="20"/>
          <w:lang w:val="sr-Latn-RS"/>
        </w:rPr>
        <w:t>u</w:t>
      </w:r>
      <w:r w:rsidRPr="00160614">
        <w:rPr>
          <w:rFonts w:ascii="Times New Roman" w:hAnsi="Times New Roman" w:cs="Times New Roman"/>
          <w:sz w:val="20"/>
          <w:szCs w:val="20"/>
          <w:lang w:val="sr-Latn-RS"/>
        </w:rPr>
        <w:t xml:space="preserve"> u mreži </w:t>
      </w:r>
      <w:r w:rsidR="00135400" w:rsidRPr="00160614">
        <w:rPr>
          <w:rFonts w:ascii="Times New Roman" w:hAnsi="Times New Roman" w:cs="Times New Roman"/>
          <w:sz w:val="20"/>
          <w:szCs w:val="20"/>
          <w:lang w:val="sr-Latn-RS"/>
        </w:rPr>
        <w:t>i</w:t>
      </w:r>
      <w:r w:rsidRPr="00160614">
        <w:rPr>
          <w:rFonts w:ascii="Times New Roman" w:hAnsi="Times New Roman" w:cs="Times New Roman"/>
          <w:sz w:val="20"/>
          <w:szCs w:val="20"/>
          <w:lang w:val="sr-Latn-RS"/>
        </w:rPr>
        <w:t xml:space="preserve"> proverava da li se koriste prekidači sa dovoljnim kapacitetom </w:t>
      </w:r>
      <w:r w:rsidR="00135400" w:rsidRPr="00160614">
        <w:rPr>
          <w:rFonts w:ascii="Times New Roman" w:hAnsi="Times New Roman" w:cs="Times New Roman"/>
          <w:sz w:val="20"/>
          <w:szCs w:val="20"/>
          <w:lang w:val="sr-Latn-RS"/>
        </w:rPr>
        <w:t>i</w:t>
      </w:r>
      <w:r w:rsidRPr="00160614">
        <w:rPr>
          <w:rFonts w:ascii="Times New Roman" w:hAnsi="Times New Roman" w:cs="Times New Roman"/>
          <w:sz w:val="20"/>
          <w:szCs w:val="20"/>
          <w:lang w:val="sr-Latn-RS"/>
        </w:rPr>
        <w:t xml:space="preserve"> da li će releji da detektuju sve moguće kratke spojeve. Ako postoji kratak spoj sa manjom vrednosti struje nego što je pode</w:t>
      </w:r>
      <w:r w:rsidR="004517E1" w:rsidRPr="00160614">
        <w:rPr>
          <w:rFonts w:ascii="Times New Roman" w:hAnsi="Times New Roman" w:cs="Times New Roman"/>
          <w:sz w:val="20"/>
          <w:szCs w:val="20"/>
          <w:lang w:val="sr-Latn-RS"/>
        </w:rPr>
        <w:t xml:space="preserve">šenje zaštite operator će </w:t>
      </w:r>
      <w:r w:rsidRPr="00160614">
        <w:rPr>
          <w:rFonts w:ascii="Times New Roman" w:hAnsi="Times New Roman" w:cs="Times New Roman"/>
          <w:sz w:val="20"/>
          <w:szCs w:val="20"/>
          <w:lang w:val="sr-Latn-RS"/>
        </w:rPr>
        <w:t>biti obavešten o tome.</w:t>
      </w:r>
      <w:r w:rsidR="004517E1" w:rsidRPr="00160614">
        <w:rPr>
          <w:rFonts w:ascii="Times New Roman" w:hAnsi="Times New Roman" w:cs="Times New Roman"/>
          <w:sz w:val="20"/>
          <w:szCs w:val="20"/>
          <w:lang w:val="sr-Latn-RS"/>
        </w:rPr>
        <w:t xml:space="preserve"> Zbog malog udela telemetrije u distributivnoj mreži pronalaženje mesta </w:t>
      </w:r>
      <w:r w:rsidR="009978B1">
        <w:rPr>
          <w:rFonts w:ascii="Times New Roman" w:hAnsi="Times New Roman" w:cs="Times New Roman"/>
          <w:sz w:val="20"/>
          <w:szCs w:val="20"/>
          <w:lang w:val="sr-Latn-RS"/>
        </w:rPr>
        <w:t xml:space="preserve">kvara </w:t>
      </w:r>
      <w:r w:rsidR="004517E1" w:rsidRPr="00160614">
        <w:rPr>
          <w:rFonts w:ascii="Times New Roman" w:hAnsi="Times New Roman" w:cs="Times New Roman"/>
          <w:sz w:val="20"/>
          <w:szCs w:val="20"/>
          <w:lang w:val="sr-Latn-RS"/>
        </w:rPr>
        <w:t xml:space="preserve">nije lako. Aplikacija koristi merenje struje na prekidaču fidera, kao </w:t>
      </w:r>
      <w:r w:rsidR="00135400" w:rsidRPr="00160614">
        <w:rPr>
          <w:rFonts w:ascii="Times New Roman" w:hAnsi="Times New Roman" w:cs="Times New Roman"/>
          <w:sz w:val="20"/>
          <w:szCs w:val="20"/>
          <w:lang w:val="sr-Latn-RS"/>
        </w:rPr>
        <w:t>i</w:t>
      </w:r>
      <w:r w:rsidR="004517E1" w:rsidRPr="00160614">
        <w:rPr>
          <w:rFonts w:ascii="Times New Roman" w:hAnsi="Times New Roman" w:cs="Times New Roman"/>
          <w:sz w:val="20"/>
          <w:szCs w:val="20"/>
          <w:lang w:val="sr-Latn-RS"/>
        </w:rPr>
        <w:t xml:space="preserve"> topologiju mreže </w:t>
      </w:r>
      <w:r w:rsidR="00135400" w:rsidRPr="00160614">
        <w:rPr>
          <w:rFonts w:ascii="Times New Roman" w:hAnsi="Times New Roman" w:cs="Times New Roman"/>
          <w:sz w:val="20"/>
          <w:szCs w:val="20"/>
          <w:lang w:val="sr-Latn-RS"/>
        </w:rPr>
        <w:t>i</w:t>
      </w:r>
      <w:r w:rsidR="004517E1" w:rsidRPr="00160614">
        <w:rPr>
          <w:rFonts w:ascii="Times New Roman" w:hAnsi="Times New Roman" w:cs="Times New Roman"/>
          <w:sz w:val="20"/>
          <w:szCs w:val="20"/>
          <w:lang w:val="sr-Latn-RS"/>
        </w:rPr>
        <w:t xml:space="preserve"> statuse indikatora da odredi u kom delu mreže se desio </w:t>
      </w:r>
      <w:r w:rsidR="009978B1">
        <w:rPr>
          <w:rFonts w:ascii="Times New Roman" w:hAnsi="Times New Roman" w:cs="Times New Roman"/>
          <w:sz w:val="20"/>
          <w:szCs w:val="20"/>
          <w:lang w:val="sr-Latn-RS"/>
        </w:rPr>
        <w:t>kvar</w:t>
      </w:r>
      <w:r w:rsidR="004517E1" w:rsidRPr="00160614">
        <w:rPr>
          <w:rFonts w:ascii="Times New Roman" w:hAnsi="Times New Roman" w:cs="Times New Roman"/>
          <w:sz w:val="20"/>
          <w:szCs w:val="20"/>
          <w:lang w:val="sr-Latn-RS"/>
        </w:rPr>
        <w:t xml:space="preserve">. Na osnovu tih informacija operator šalje mobilnu ekipu da otklone kvar. </w:t>
      </w:r>
      <w:r w:rsidR="006A70D4">
        <w:rPr>
          <w:rFonts w:ascii="Times New Roman" w:hAnsi="Times New Roman" w:cs="Times New Roman"/>
          <w:sz w:val="20"/>
          <w:szCs w:val="20"/>
          <w:lang w:val="sr-Latn-RS"/>
        </w:rPr>
        <w:tab/>
      </w:r>
      <w:r w:rsidR="006A70D4">
        <w:rPr>
          <w:rFonts w:ascii="Times New Roman" w:hAnsi="Times New Roman" w:cs="Times New Roman"/>
          <w:sz w:val="20"/>
          <w:szCs w:val="20"/>
          <w:lang w:val="sr-Latn-RS"/>
        </w:rPr>
        <w:br/>
      </w:r>
      <w:r w:rsidR="004517E1" w:rsidRPr="00160614">
        <w:rPr>
          <w:rFonts w:ascii="Times New Roman" w:hAnsi="Times New Roman" w:cs="Times New Roman"/>
          <w:sz w:val="20"/>
          <w:szCs w:val="20"/>
          <w:lang w:val="sr-Latn-RS"/>
        </w:rPr>
        <w:t>Sve ove aplikacije pokreću se periodično. Tako</w:t>
      </w:r>
      <w:r w:rsidR="00E4259D" w:rsidRPr="00E4259D">
        <w:rPr>
          <w:rFonts w:ascii="Times New Roman" w:hAnsi="Times New Roman" w:cs="Times New Roman"/>
          <w:sz w:val="20"/>
          <w:szCs w:val="20"/>
          <w:lang w:val="sr-Latn-RS"/>
        </w:rPr>
        <w:t>đ</w:t>
      </w:r>
      <w:r w:rsidR="004517E1" w:rsidRPr="00160614">
        <w:rPr>
          <w:rFonts w:ascii="Times New Roman" w:hAnsi="Times New Roman" w:cs="Times New Roman"/>
          <w:sz w:val="20"/>
          <w:szCs w:val="20"/>
          <w:lang w:val="sr-Latn-RS"/>
        </w:rPr>
        <w:t>e je moguće manualno pokretanje proračuna kao i automat</w:t>
      </w:r>
      <w:r w:rsidR="00295E82" w:rsidRPr="00160614">
        <w:rPr>
          <w:rFonts w:ascii="Times New Roman" w:hAnsi="Times New Roman" w:cs="Times New Roman"/>
          <w:sz w:val="20"/>
          <w:szCs w:val="20"/>
          <w:lang w:val="sr-Latn-RS"/>
        </w:rPr>
        <w:t>sko</w:t>
      </w:r>
      <w:r w:rsidR="004517E1" w:rsidRPr="00160614">
        <w:rPr>
          <w:rFonts w:ascii="Times New Roman" w:hAnsi="Times New Roman" w:cs="Times New Roman"/>
          <w:sz w:val="20"/>
          <w:szCs w:val="20"/>
          <w:lang w:val="sr-Latn-RS"/>
        </w:rPr>
        <w:t xml:space="preserve"> pokretanje posle neke promene topologije mreže.</w:t>
      </w:r>
      <w:r w:rsidR="00295E82" w:rsidRPr="00160614">
        <w:rPr>
          <w:rFonts w:ascii="Times New Roman" w:hAnsi="Times New Roman" w:cs="Times New Roman"/>
          <w:sz w:val="20"/>
          <w:szCs w:val="20"/>
          <w:lang w:val="sr-Latn-RS"/>
        </w:rPr>
        <w:t xml:space="preserve"> Sve ove aplikacije dostupne su i u </w:t>
      </w:r>
      <w:r w:rsidR="009978B1">
        <w:rPr>
          <w:rFonts w:ascii="Times New Roman" w:hAnsi="Times New Roman" w:cs="Times New Roman"/>
          <w:sz w:val="20"/>
          <w:szCs w:val="20"/>
          <w:lang w:val="sr-Latn-RS"/>
        </w:rPr>
        <w:t>simulacionom (</w:t>
      </w:r>
      <w:r w:rsidR="00295E82" w:rsidRPr="00160614">
        <w:rPr>
          <w:rFonts w:ascii="Times New Roman" w:hAnsi="Times New Roman" w:cs="Times New Roman"/>
          <w:sz w:val="20"/>
          <w:szCs w:val="20"/>
          <w:lang w:val="sr-Latn-RS"/>
        </w:rPr>
        <w:t>study</w:t>
      </w:r>
      <w:r w:rsidR="009978B1">
        <w:rPr>
          <w:rFonts w:ascii="Times New Roman" w:hAnsi="Times New Roman" w:cs="Times New Roman"/>
          <w:sz w:val="20"/>
          <w:szCs w:val="20"/>
          <w:lang w:val="sr-Latn-RS"/>
        </w:rPr>
        <w:t>)</w:t>
      </w:r>
      <w:r w:rsidR="00295E82" w:rsidRPr="00160614">
        <w:rPr>
          <w:rFonts w:ascii="Times New Roman" w:hAnsi="Times New Roman" w:cs="Times New Roman"/>
          <w:sz w:val="20"/>
          <w:szCs w:val="20"/>
          <w:lang w:val="sr-Latn-RS"/>
        </w:rPr>
        <w:t xml:space="preserve"> modu gde </w:t>
      </w:r>
      <w:r w:rsidR="005607F5" w:rsidRPr="00160614">
        <w:rPr>
          <w:rFonts w:ascii="Times New Roman" w:hAnsi="Times New Roman" w:cs="Times New Roman"/>
          <w:sz w:val="20"/>
          <w:szCs w:val="20"/>
          <w:lang w:val="sr-Latn-RS"/>
        </w:rPr>
        <w:t>se vrše proračuni na različitim konfiguracijama mreže i različitim potrošnjama.</w:t>
      </w:r>
      <w:r w:rsidR="00B538FC">
        <w:rPr>
          <w:rFonts w:ascii="Times New Roman" w:hAnsi="Times New Roman" w:cs="Times New Roman"/>
          <w:sz w:val="20"/>
          <w:szCs w:val="20"/>
          <w:lang w:val="sr-Latn-RS"/>
        </w:rPr>
        <w:t xml:space="preserve"> </w:t>
      </w:r>
      <w:r w:rsidR="00AD3F74">
        <w:rPr>
          <w:rFonts w:ascii="Times New Roman" w:hAnsi="Times New Roman" w:cs="Times New Roman"/>
          <w:sz w:val="20"/>
          <w:szCs w:val="20"/>
          <w:lang w:val="sr-Latn-RS"/>
        </w:rPr>
        <w:t>Posle proračuna na nekoj situaciji u mreži, ta situacija se može snimiti i kasnije ponovo otvoriti i nastaviti analizu.</w:t>
      </w:r>
      <w:r w:rsidR="006A70D4">
        <w:rPr>
          <w:rFonts w:ascii="Times New Roman" w:hAnsi="Times New Roman" w:cs="Times New Roman"/>
          <w:sz w:val="20"/>
          <w:szCs w:val="20"/>
          <w:lang w:val="sr-Latn-RS"/>
        </w:rPr>
        <w:tab/>
      </w:r>
      <w:r w:rsidR="006A70D4">
        <w:rPr>
          <w:rFonts w:ascii="Times New Roman" w:hAnsi="Times New Roman" w:cs="Times New Roman"/>
          <w:sz w:val="20"/>
          <w:szCs w:val="20"/>
          <w:lang w:val="sr-Latn-RS"/>
        </w:rPr>
        <w:br/>
      </w:r>
      <w:r w:rsidR="006A70D4">
        <w:rPr>
          <w:rFonts w:ascii="Times New Roman" w:hAnsi="Times New Roman" w:cs="Times New Roman"/>
          <w:sz w:val="20"/>
          <w:szCs w:val="20"/>
          <w:lang w:val="sr-Latn-RS"/>
        </w:rPr>
        <w:br/>
      </w:r>
      <w:r w:rsidR="006A70D4">
        <w:rPr>
          <w:rFonts w:ascii="Times New Roman" w:hAnsi="Times New Roman" w:cs="Times New Roman"/>
          <w:sz w:val="20"/>
          <w:szCs w:val="20"/>
          <w:lang w:val="sr-Latn-RS"/>
        </w:rPr>
        <w:br/>
      </w:r>
      <w:r w:rsidR="00992F30" w:rsidRPr="006A70D4">
        <w:rPr>
          <w:rFonts w:ascii="Times New Roman" w:hAnsi="Times New Roman" w:cs="Times New Roman"/>
          <w:b/>
          <w:sz w:val="20"/>
          <w:szCs w:val="20"/>
          <w:lang w:val="sr-Latn-RS"/>
        </w:rPr>
        <w:t>FUNKCIJA OPTIMIZACIJE MREŽE</w:t>
      </w:r>
      <w:r w:rsidR="00A96FAF">
        <w:rPr>
          <w:rFonts w:ascii="Times New Roman" w:hAnsi="Times New Roman" w:cs="Times New Roman"/>
          <w:b/>
          <w:sz w:val="20"/>
          <w:szCs w:val="20"/>
          <w:lang w:val="sr-Latn-RS"/>
        </w:rPr>
        <w:tab/>
      </w:r>
      <w:r w:rsidR="00A96FAF">
        <w:rPr>
          <w:rFonts w:ascii="Times New Roman" w:hAnsi="Times New Roman" w:cs="Times New Roman"/>
          <w:sz w:val="20"/>
          <w:szCs w:val="20"/>
          <w:lang w:val="sr-Latn-RS"/>
        </w:rPr>
        <w:br/>
      </w:r>
      <w:r w:rsidR="00A96FAF">
        <w:rPr>
          <w:rFonts w:ascii="Times New Roman" w:hAnsi="Times New Roman" w:cs="Times New Roman"/>
          <w:sz w:val="20"/>
          <w:szCs w:val="20"/>
          <w:lang w:val="sr-Latn-RS"/>
        </w:rPr>
        <w:br/>
      </w:r>
      <w:r w:rsidR="005413B3" w:rsidRPr="00160614">
        <w:rPr>
          <w:rFonts w:ascii="Times New Roman" w:hAnsi="Times New Roman" w:cs="Times New Roman"/>
          <w:sz w:val="20"/>
          <w:szCs w:val="20"/>
          <w:lang w:val="sr-Latn-RS"/>
        </w:rPr>
        <w:t>Optimizator mreže sastoji se od skupa aplikacija za trenutno upravljanje distributivnom mrežom. On omogućava operatoru sistema da optimizuje topologiju sistema, popravi naponske profile i automatski izoluje kvar i obnovi napajanje potrošača.</w:t>
      </w:r>
      <w:r w:rsidR="006A70D4">
        <w:rPr>
          <w:rFonts w:ascii="Times New Roman" w:hAnsi="Times New Roman" w:cs="Times New Roman"/>
          <w:sz w:val="20"/>
          <w:szCs w:val="20"/>
          <w:lang w:val="sr-Latn-RS"/>
        </w:rPr>
        <w:tab/>
      </w:r>
      <w:r w:rsidR="006A70D4">
        <w:rPr>
          <w:rFonts w:ascii="Times New Roman" w:hAnsi="Times New Roman" w:cs="Times New Roman"/>
          <w:sz w:val="20"/>
          <w:szCs w:val="20"/>
          <w:lang w:val="sr-Latn-RS"/>
        </w:rPr>
        <w:br/>
      </w:r>
      <w:r w:rsidR="00E4259D" w:rsidRPr="00E4259D">
        <w:rPr>
          <w:rFonts w:ascii="Times New Roman" w:hAnsi="Times New Roman" w:cs="Times New Roman"/>
          <w:sz w:val="20"/>
          <w:szCs w:val="20"/>
          <w:lang w:val="sr-Latn-RS"/>
        </w:rPr>
        <w:t xml:space="preserve">Aplikacija za </w:t>
      </w:r>
      <w:r w:rsidR="00E4259D">
        <w:rPr>
          <w:rFonts w:ascii="Times New Roman" w:hAnsi="Times New Roman" w:cs="Times New Roman"/>
          <w:sz w:val="20"/>
          <w:szCs w:val="20"/>
          <w:lang w:val="sr-Latn-RS"/>
        </w:rPr>
        <w:t>i</w:t>
      </w:r>
      <w:r w:rsidR="00446B2E" w:rsidRPr="00160614">
        <w:rPr>
          <w:rFonts w:ascii="Times New Roman" w:hAnsi="Times New Roman" w:cs="Times New Roman"/>
          <w:sz w:val="20"/>
          <w:szCs w:val="20"/>
          <w:lang w:val="sr-Latn-RS"/>
        </w:rPr>
        <w:t xml:space="preserve">zolovanje kvara i obnova napajanja aplikacija </w:t>
      </w:r>
      <w:r w:rsidR="00295E82" w:rsidRPr="00160614">
        <w:rPr>
          <w:rFonts w:ascii="Times New Roman" w:hAnsi="Times New Roman" w:cs="Times New Roman"/>
          <w:sz w:val="20"/>
          <w:szCs w:val="20"/>
          <w:lang w:val="sr-Latn-RS"/>
        </w:rPr>
        <w:t xml:space="preserve">(Fault Isolation and Service Restoration) </w:t>
      </w:r>
      <w:r w:rsidR="00446B2E" w:rsidRPr="00160614">
        <w:rPr>
          <w:rFonts w:ascii="Times New Roman" w:hAnsi="Times New Roman" w:cs="Times New Roman"/>
          <w:sz w:val="20"/>
          <w:szCs w:val="20"/>
          <w:lang w:val="sr-Latn-RS"/>
        </w:rPr>
        <w:t>pravi planove promene statusa rasklopne opreme da bi s</w:t>
      </w:r>
      <w:r w:rsidR="009978B1">
        <w:rPr>
          <w:rFonts w:ascii="Times New Roman" w:hAnsi="Times New Roman" w:cs="Times New Roman"/>
          <w:sz w:val="20"/>
          <w:szCs w:val="20"/>
          <w:lang w:val="sr-Latn-RS"/>
        </w:rPr>
        <w:t>e kvar izol</w:t>
      </w:r>
      <w:r w:rsidR="00E4259D">
        <w:rPr>
          <w:rFonts w:ascii="Times New Roman" w:hAnsi="Times New Roman" w:cs="Times New Roman"/>
          <w:sz w:val="20"/>
          <w:szCs w:val="20"/>
          <w:lang w:val="sr-Latn-RS"/>
        </w:rPr>
        <w:t>o</w:t>
      </w:r>
      <w:r w:rsidR="009978B1">
        <w:rPr>
          <w:rFonts w:ascii="Times New Roman" w:hAnsi="Times New Roman" w:cs="Times New Roman"/>
          <w:sz w:val="20"/>
          <w:szCs w:val="20"/>
          <w:lang w:val="sr-Latn-RS"/>
        </w:rPr>
        <w:t xml:space="preserve">vao i </w:t>
      </w:r>
      <w:r w:rsidR="00C17B7F">
        <w:rPr>
          <w:rFonts w:ascii="Times New Roman" w:hAnsi="Times New Roman" w:cs="Times New Roman"/>
          <w:sz w:val="20"/>
          <w:szCs w:val="20"/>
          <w:lang w:val="sr-Latn-RS"/>
        </w:rPr>
        <w:t>obnovilo napajanje potro</w:t>
      </w:r>
      <w:r w:rsidR="00C17B7F" w:rsidRPr="00160614">
        <w:rPr>
          <w:rFonts w:ascii="Times New Roman" w:hAnsi="Times New Roman" w:cs="Times New Roman"/>
          <w:sz w:val="20"/>
          <w:szCs w:val="20"/>
          <w:lang w:val="sr-Latn-RS"/>
        </w:rPr>
        <w:t>š</w:t>
      </w:r>
      <w:r w:rsidR="00C17B7F">
        <w:rPr>
          <w:rFonts w:ascii="Times New Roman" w:hAnsi="Times New Roman" w:cs="Times New Roman"/>
          <w:sz w:val="20"/>
          <w:szCs w:val="20"/>
          <w:lang w:val="sr-Latn-RS"/>
        </w:rPr>
        <w:t>a</w:t>
      </w:r>
      <w:r w:rsidR="00C17B7F" w:rsidRPr="00160614">
        <w:rPr>
          <w:rFonts w:ascii="Times New Roman" w:hAnsi="Times New Roman" w:cs="Times New Roman"/>
          <w:sz w:val="20"/>
          <w:szCs w:val="20"/>
          <w:lang w:val="sr-Latn-RS"/>
        </w:rPr>
        <w:t>č</w:t>
      </w:r>
      <w:r w:rsidR="00C17B7F">
        <w:rPr>
          <w:rFonts w:ascii="Times New Roman" w:hAnsi="Times New Roman" w:cs="Times New Roman"/>
          <w:sz w:val="20"/>
          <w:szCs w:val="20"/>
          <w:lang w:val="sr-Latn-RS"/>
        </w:rPr>
        <w:t xml:space="preserve">ima ili </w:t>
      </w:r>
      <w:r w:rsidR="009978B1">
        <w:rPr>
          <w:rFonts w:ascii="Times New Roman" w:hAnsi="Times New Roman" w:cs="Times New Roman"/>
          <w:sz w:val="20"/>
          <w:szCs w:val="20"/>
          <w:lang w:val="sr-Latn-RS"/>
        </w:rPr>
        <w:t>minimizirala</w:t>
      </w:r>
      <w:r w:rsidR="00240F1B" w:rsidRPr="00160614">
        <w:rPr>
          <w:rFonts w:ascii="Times New Roman" w:hAnsi="Times New Roman" w:cs="Times New Roman"/>
          <w:sz w:val="20"/>
          <w:szCs w:val="20"/>
          <w:lang w:val="sr-Latn-RS"/>
        </w:rPr>
        <w:t xml:space="preserve"> </w:t>
      </w:r>
      <w:r w:rsidR="00446B2E" w:rsidRPr="00160614">
        <w:rPr>
          <w:rFonts w:ascii="Times New Roman" w:hAnsi="Times New Roman" w:cs="Times New Roman"/>
          <w:sz w:val="20"/>
          <w:szCs w:val="20"/>
          <w:lang w:val="sr-Latn-RS"/>
        </w:rPr>
        <w:t xml:space="preserve">neisporučena energija i vreme prekida napajanja. U proračun su uključena i ograničenja na elementima mreže. </w:t>
      </w:r>
      <w:r w:rsidR="00AF0A42" w:rsidRPr="00160614">
        <w:rPr>
          <w:rFonts w:ascii="Times New Roman" w:hAnsi="Times New Roman" w:cs="Times New Roman"/>
          <w:sz w:val="20"/>
          <w:szCs w:val="20"/>
          <w:lang w:val="sr-Latn-RS"/>
        </w:rPr>
        <w:t xml:space="preserve">Ako za sve potrošače ne može biti obnovljeno napajanje, operator je obavešten o tome. Plan promene statusa rasklopne opreme je automatski kreiran i operator može da ga modifikuje, validira i izvrši tako što će ga proslediti mobilnoj ekipi. </w:t>
      </w:r>
      <w:r w:rsidR="00793375">
        <w:rPr>
          <w:rFonts w:ascii="Times New Roman" w:hAnsi="Times New Roman" w:cs="Times New Roman"/>
          <w:sz w:val="20"/>
          <w:szCs w:val="20"/>
          <w:lang w:val="sr-Latn-RS"/>
        </w:rPr>
        <w:t>Ako je deo mreže u kome se desio kvar sa daljinski upravljivim uređajima o</w:t>
      </w:r>
      <w:r w:rsidR="00AF0A42" w:rsidRPr="00160614">
        <w:rPr>
          <w:rFonts w:ascii="Times New Roman" w:hAnsi="Times New Roman" w:cs="Times New Roman"/>
          <w:sz w:val="20"/>
          <w:szCs w:val="20"/>
          <w:lang w:val="sr-Latn-RS"/>
        </w:rPr>
        <w:t xml:space="preserve">va aplikacija omogućava samoizlečenje mreže (self healing) tako što će se </w:t>
      </w:r>
      <w:r w:rsidR="00AD3F74">
        <w:rPr>
          <w:rFonts w:ascii="Times New Roman" w:hAnsi="Times New Roman" w:cs="Times New Roman"/>
          <w:sz w:val="20"/>
          <w:szCs w:val="20"/>
          <w:lang w:val="sr-Latn-RS"/>
        </w:rPr>
        <w:t xml:space="preserve">automatski </w:t>
      </w:r>
      <w:r w:rsidR="00AF0A42" w:rsidRPr="00160614">
        <w:rPr>
          <w:rFonts w:ascii="Times New Roman" w:hAnsi="Times New Roman" w:cs="Times New Roman"/>
          <w:sz w:val="20"/>
          <w:szCs w:val="20"/>
          <w:lang w:val="sr-Latn-RS"/>
        </w:rPr>
        <w:t>kreirati plan</w:t>
      </w:r>
      <w:r w:rsidR="00240F1B" w:rsidRPr="00160614">
        <w:rPr>
          <w:rFonts w:ascii="Times New Roman" w:hAnsi="Times New Roman" w:cs="Times New Roman"/>
          <w:sz w:val="20"/>
          <w:szCs w:val="20"/>
          <w:lang w:val="sr-Latn-RS"/>
        </w:rPr>
        <w:t>,</w:t>
      </w:r>
      <w:r w:rsidR="00AF0A42" w:rsidRPr="00160614">
        <w:rPr>
          <w:rFonts w:ascii="Times New Roman" w:hAnsi="Times New Roman" w:cs="Times New Roman"/>
          <w:sz w:val="20"/>
          <w:szCs w:val="20"/>
          <w:lang w:val="sr-Latn-RS"/>
        </w:rPr>
        <w:t xml:space="preserve"> realizovati kont</w:t>
      </w:r>
      <w:r w:rsidR="00793375">
        <w:rPr>
          <w:rFonts w:ascii="Times New Roman" w:hAnsi="Times New Roman" w:cs="Times New Roman"/>
          <w:sz w:val="20"/>
          <w:szCs w:val="20"/>
          <w:lang w:val="sr-Latn-RS"/>
        </w:rPr>
        <w:t>r</w:t>
      </w:r>
      <w:r w:rsidR="00AF0A42" w:rsidRPr="00160614">
        <w:rPr>
          <w:rFonts w:ascii="Times New Roman" w:hAnsi="Times New Roman" w:cs="Times New Roman"/>
          <w:sz w:val="20"/>
          <w:szCs w:val="20"/>
          <w:lang w:val="sr-Latn-RS"/>
        </w:rPr>
        <w:t xml:space="preserve">ole i promeniti status rasklopne opreme </w:t>
      </w:r>
      <w:r w:rsidR="00240F1B" w:rsidRPr="00160614">
        <w:rPr>
          <w:rFonts w:ascii="Times New Roman" w:hAnsi="Times New Roman" w:cs="Times New Roman"/>
          <w:sz w:val="20"/>
          <w:szCs w:val="20"/>
          <w:lang w:val="sr-Latn-RS"/>
        </w:rPr>
        <w:t>i</w:t>
      </w:r>
      <w:r w:rsidR="00AF0A42" w:rsidRPr="00160614">
        <w:rPr>
          <w:rFonts w:ascii="Times New Roman" w:hAnsi="Times New Roman" w:cs="Times New Roman"/>
          <w:sz w:val="20"/>
          <w:szCs w:val="20"/>
          <w:lang w:val="sr-Latn-RS"/>
        </w:rPr>
        <w:t xml:space="preserve"> na taj način veoma brzo obnoviti napajanje.</w:t>
      </w:r>
      <w:r w:rsidR="006A70D4">
        <w:rPr>
          <w:rFonts w:ascii="Times New Roman" w:hAnsi="Times New Roman" w:cs="Times New Roman"/>
          <w:sz w:val="20"/>
          <w:szCs w:val="20"/>
          <w:lang w:val="sr-Latn-RS"/>
        </w:rPr>
        <w:tab/>
      </w:r>
      <w:r w:rsidR="006A70D4">
        <w:rPr>
          <w:rFonts w:ascii="Times New Roman" w:hAnsi="Times New Roman" w:cs="Times New Roman"/>
          <w:sz w:val="20"/>
          <w:szCs w:val="20"/>
          <w:lang w:val="sr-Latn-RS"/>
        </w:rPr>
        <w:br/>
      </w:r>
      <w:r w:rsidR="00793375">
        <w:rPr>
          <w:rFonts w:ascii="Times New Roman" w:hAnsi="Times New Roman" w:cs="Times New Roman"/>
          <w:sz w:val="20"/>
          <w:szCs w:val="20"/>
          <w:lang w:val="sr-Latn-RS"/>
        </w:rPr>
        <w:t>A</w:t>
      </w:r>
      <w:r w:rsidR="00793375" w:rsidRPr="00160614">
        <w:rPr>
          <w:rFonts w:ascii="Times New Roman" w:hAnsi="Times New Roman" w:cs="Times New Roman"/>
          <w:sz w:val="20"/>
          <w:szCs w:val="20"/>
          <w:lang w:val="sr-Latn-RS"/>
        </w:rPr>
        <w:t>plikacija</w:t>
      </w:r>
      <w:r w:rsidR="00793375">
        <w:rPr>
          <w:rFonts w:ascii="Times New Roman" w:hAnsi="Times New Roman" w:cs="Times New Roman"/>
          <w:sz w:val="20"/>
          <w:szCs w:val="20"/>
          <w:lang w:val="sr-Latn-RS"/>
        </w:rPr>
        <w:t xml:space="preserve"> za upravljanje opterećenjem i naponsko reaktivnim prilikama (</w:t>
      </w:r>
      <w:r w:rsidR="00295E82" w:rsidRPr="00160614">
        <w:rPr>
          <w:rFonts w:ascii="Times New Roman" w:hAnsi="Times New Roman" w:cs="Times New Roman"/>
          <w:sz w:val="20"/>
          <w:szCs w:val="20"/>
          <w:lang w:val="sr-Latn-RS"/>
        </w:rPr>
        <w:t xml:space="preserve">Load and Voltage/VAR Management </w:t>
      </w:r>
      <w:r w:rsidR="00793375">
        <w:rPr>
          <w:rFonts w:ascii="Times New Roman" w:hAnsi="Times New Roman" w:cs="Times New Roman"/>
          <w:sz w:val="20"/>
          <w:szCs w:val="20"/>
          <w:lang w:val="sr-Latn-RS"/>
        </w:rPr>
        <w:t>)</w:t>
      </w:r>
      <w:r w:rsidR="00295E82" w:rsidRPr="00160614">
        <w:rPr>
          <w:rFonts w:ascii="Times New Roman" w:hAnsi="Times New Roman" w:cs="Times New Roman"/>
          <w:sz w:val="20"/>
          <w:szCs w:val="20"/>
          <w:lang w:val="sr-Latn-RS"/>
        </w:rPr>
        <w:t xml:space="preserve"> generiše  planove promene statusa rasklopne opreme da bi se ostvari</w:t>
      </w:r>
      <w:r w:rsidR="00793375">
        <w:rPr>
          <w:rFonts w:ascii="Times New Roman" w:hAnsi="Times New Roman" w:cs="Times New Roman"/>
          <w:sz w:val="20"/>
          <w:szCs w:val="20"/>
          <w:lang w:val="sr-Latn-RS"/>
        </w:rPr>
        <w:t>la</w:t>
      </w:r>
      <w:r w:rsidR="00295E82" w:rsidRPr="00160614">
        <w:rPr>
          <w:rFonts w:ascii="Times New Roman" w:hAnsi="Times New Roman" w:cs="Times New Roman"/>
          <w:sz w:val="20"/>
          <w:szCs w:val="20"/>
          <w:lang w:val="sr-Latn-RS"/>
        </w:rPr>
        <w:t xml:space="preserve"> neka od objektivnih funkcija: redukovala se prekoračenja, smanjili se tehnički gubitci ili ostvario željeni faktor snage potrošnje.</w:t>
      </w:r>
      <w:r w:rsidR="006A70D4">
        <w:rPr>
          <w:rFonts w:ascii="Times New Roman" w:hAnsi="Times New Roman" w:cs="Times New Roman"/>
          <w:sz w:val="20"/>
          <w:szCs w:val="20"/>
          <w:lang w:val="sr-Latn-RS"/>
        </w:rPr>
        <w:tab/>
      </w:r>
      <w:r w:rsidR="006A70D4">
        <w:rPr>
          <w:rFonts w:ascii="Times New Roman" w:hAnsi="Times New Roman" w:cs="Times New Roman"/>
          <w:sz w:val="20"/>
          <w:szCs w:val="20"/>
          <w:lang w:val="sr-Latn-RS"/>
        </w:rPr>
        <w:br/>
      </w:r>
      <w:r w:rsidR="00295E82" w:rsidRPr="00160614">
        <w:rPr>
          <w:rFonts w:ascii="Times New Roman" w:hAnsi="Times New Roman" w:cs="Times New Roman"/>
          <w:sz w:val="20"/>
          <w:szCs w:val="20"/>
          <w:lang w:val="sr-Latn-RS"/>
        </w:rPr>
        <w:t xml:space="preserve">Automatska rekonfiguracija fidera je aplikacija koja pravi planove promene statusa rasklopne opreme da bi se optimalno rasteretili neki elementi sistema, </w:t>
      </w:r>
      <w:r w:rsidR="00E4259D" w:rsidRPr="00E4259D">
        <w:rPr>
          <w:rFonts w:ascii="Times New Roman" w:hAnsi="Times New Roman" w:cs="Times New Roman"/>
          <w:sz w:val="20"/>
          <w:szCs w:val="20"/>
          <w:lang w:val="sr-Latn-RS"/>
        </w:rPr>
        <w:t>da bi transformatori bili jednako opterećeni (prebacivanjem potrošača sa jednog fidera na drugi)</w:t>
      </w:r>
      <w:r w:rsidR="00E4259D" w:rsidRPr="00160614">
        <w:rPr>
          <w:rFonts w:ascii="Times New Roman" w:hAnsi="Times New Roman" w:cs="Times New Roman"/>
          <w:sz w:val="20"/>
          <w:szCs w:val="20"/>
          <w:lang w:val="sr-Latn-RS"/>
        </w:rPr>
        <w:t>,</w:t>
      </w:r>
      <w:r w:rsidR="00295E82" w:rsidRPr="00160614">
        <w:rPr>
          <w:rFonts w:ascii="Times New Roman" w:hAnsi="Times New Roman" w:cs="Times New Roman"/>
          <w:sz w:val="20"/>
          <w:szCs w:val="20"/>
          <w:lang w:val="sr-Latn-RS"/>
        </w:rPr>
        <w:t xml:space="preserve"> da bi se izbegla prekorečenja limita itd.</w:t>
      </w:r>
      <w:r w:rsidR="006A70D4">
        <w:rPr>
          <w:rFonts w:ascii="Times New Roman" w:hAnsi="Times New Roman" w:cs="Times New Roman"/>
          <w:sz w:val="20"/>
          <w:szCs w:val="20"/>
          <w:lang w:val="sr-Latn-RS"/>
        </w:rPr>
        <w:tab/>
      </w:r>
      <w:r w:rsidR="006A70D4">
        <w:rPr>
          <w:rFonts w:ascii="Times New Roman" w:hAnsi="Times New Roman" w:cs="Times New Roman"/>
          <w:sz w:val="20"/>
          <w:szCs w:val="20"/>
          <w:lang w:val="sr-Latn-RS"/>
        </w:rPr>
        <w:br/>
      </w:r>
      <w:r w:rsidR="006A70D4">
        <w:rPr>
          <w:rFonts w:ascii="Times New Roman" w:hAnsi="Times New Roman" w:cs="Times New Roman"/>
          <w:sz w:val="20"/>
          <w:szCs w:val="20"/>
          <w:lang w:val="sr-Latn-RS"/>
        </w:rPr>
        <w:br/>
      </w:r>
      <w:r w:rsidR="006A70D4">
        <w:rPr>
          <w:rFonts w:ascii="Times New Roman" w:hAnsi="Times New Roman" w:cs="Times New Roman"/>
          <w:sz w:val="20"/>
          <w:szCs w:val="20"/>
          <w:lang w:val="sr-Latn-RS"/>
        </w:rPr>
        <w:br/>
      </w:r>
      <w:r w:rsidR="00992F30" w:rsidRPr="006A70D4">
        <w:rPr>
          <w:rFonts w:ascii="Times New Roman" w:hAnsi="Times New Roman" w:cs="Times New Roman"/>
          <w:b/>
          <w:sz w:val="20"/>
          <w:szCs w:val="20"/>
          <w:lang w:val="sr-Latn-RS"/>
        </w:rPr>
        <w:t>APLIKACIJA ZA PRAVLJENJE PLANOVA PROMENE STATUSA RASKLOPNE OPREME</w:t>
      </w:r>
      <w:r w:rsidR="006A70D4">
        <w:rPr>
          <w:rFonts w:ascii="Times New Roman" w:hAnsi="Times New Roman" w:cs="Times New Roman"/>
          <w:b/>
          <w:sz w:val="20"/>
          <w:szCs w:val="20"/>
          <w:lang w:val="sr-Latn-RS"/>
        </w:rPr>
        <w:tab/>
      </w:r>
      <w:r w:rsidR="006A70D4">
        <w:rPr>
          <w:rFonts w:ascii="Times New Roman" w:hAnsi="Times New Roman" w:cs="Times New Roman"/>
          <w:sz w:val="20"/>
          <w:szCs w:val="20"/>
          <w:lang w:val="sr-Latn-RS"/>
        </w:rPr>
        <w:br/>
      </w:r>
      <w:r w:rsidR="006A70D4">
        <w:rPr>
          <w:rFonts w:ascii="Times New Roman" w:hAnsi="Times New Roman" w:cs="Times New Roman"/>
          <w:sz w:val="20"/>
          <w:szCs w:val="20"/>
          <w:lang w:val="sr-Latn-RS"/>
        </w:rPr>
        <w:br/>
      </w:r>
      <w:r w:rsidR="00A0591D" w:rsidRPr="00160614">
        <w:rPr>
          <w:rFonts w:ascii="Times New Roman" w:hAnsi="Times New Roman" w:cs="Times New Roman"/>
          <w:sz w:val="20"/>
          <w:szCs w:val="20"/>
          <w:lang w:val="sr-Latn-RS"/>
        </w:rPr>
        <w:t>Aplikacija za pravljenje planova promene statusa rasklopne opreme može manuelno i automatski da pravi planove i da kreira bezbedonosna dokumenta. U okviru aplikacije odredi</w:t>
      </w:r>
      <w:r w:rsidR="00E4259D">
        <w:rPr>
          <w:rFonts w:ascii="Times New Roman" w:hAnsi="Times New Roman" w:cs="Times New Roman"/>
          <w:sz w:val="20"/>
          <w:szCs w:val="20"/>
          <w:lang w:val="sr-Latn-RS"/>
        </w:rPr>
        <w:t xml:space="preserve"> se procedura koja mora da se </w:t>
      </w:r>
      <w:r w:rsidR="00A0591D" w:rsidRPr="00160614">
        <w:rPr>
          <w:rFonts w:ascii="Times New Roman" w:hAnsi="Times New Roman" w:cs="Times New Roman"/>
          <w:sz w:val="20"/>
          <w:szCs w:val="20"/>
          <w:lang w:val="sr-Latn-RS"/>
        </w:rPr>
        <w:t xml:space="preserve">poštuje da bi se kreirao i izvršio neki od planova. </w:t>
      </w:r>
      <w:r w:rsidR="00D3411E" w:rsidRPr="00160614">
        <w:rPr>
          <w:rFonts w:ascii="Times New Roman" w:hAnsi="Times New Roman" w:cs="Times New Roman"/>
          <w:sz w:val="20"/>
          <w:szCs w:val="20"/>
          <w:lang w:val="sr-Latn-RS"/>
        </w:rPr>
        <w:t xml:space="preserve">Definiše se ko validira i odobrava procedure. </w:t>
      </w:r>
      <w:r w:rsidR="00A0591D" w:rsidRPr="00160614">
        <w:rPr>
          <w:rFonts w:ascii="Times New Roman" w:hAnsi="Times New Roman" w:cs="Times New Roman"/>
          <w:sz w:val="20"/>
          <w:szCs w:val="20"/>
          <w:lang w:val="sr-Latn-RS"/>
        </w:rPr>
        <w:t xml:space="preserve">Operator može da definiše koja rasklopna oprema treba da promeni status ili taj plan može da bude kreiran automatski od strane neke od prethodno navedenih aplikacija. </w:t>
      </w:r>
      <w:r w:rsidR="00D3411E" w:rsidRPr="00160614">
        <w:rPr>
          <w:rFonts w:ascii="Times New Roman" w:hAnsi="Times New Roman" w:cs="Times New Roman"/>
          <w:sz w:val="20"/>
          <w:szCs w:val="20"/>
          <w:lang w:val="sr-Latn-RS"/>
        </w:rPr>
        <w:t>Tako</w:t>
      </w:r>
      <w:r w:rsidR="000D4E18" w:rsidRPr="000D4E18">
        <w:rPr>
          <w:rFonts w:ascii="Times New Roman" w:hAnsi="Times New Roman" w:cs="Times New Roman"/>
          <w:sz w:val="20"/>
          <w:szCs w:val="20"/>
          <w:lang w:val="sr-Latn-RS"/>
        </w:rPr>
        <w:t>đ</w:t>
      </w:r>
      <w:r w:rsidR="00D3411E" w:rsidRPr="00160614">
        <w:rPr>
          <w:rFonts w:ascii="Times New Roman" w:hAnsi="Times New Roman" w:cs="Times New Roman"/>
          <w:sz w:val="20"/>
          <w:szCs w:val="20"/>
          <w:lang w:val="sr-Latn-RS"/>
        </w:rPr>
        <w:t>e operator može da iskoristi neki od već kreiranih i snimljenih šablona. Nakon što je plan napravljen i unete informacije o tom planu, plan ide na validaciju i odobravanje kao što je definisano. Takođe se automatski kreiraju</w:t>
      </w:r>
      <w:r w:rsidR="004D07FF" w:rsidRPr="00160614">
        <w:rPr>
          <w:rFonts w:ascii="Times New Roman" w:hAnsi="Times New Roman" w:cs="Times New Roman"/>
          <w:sz w:val="20"/>
          <w:szCs w:val="20"/>
          <w:lang w:val="sr-Latn-RS"/>
        </w:rPr>
        <w:t xml:space="preserve"> </w:t>
      </w:r>
      <w:r w:rsidR="00240F1B" w:rsidRPr="00160614">
        <w:rPr>
          <w:rFonts w:ascii="Times New Roman" w:hAnsi="Times New Roman" w:cs="Times New Roman"/>
          <w:sz w:val="20"/>
          <w:szCs w:val="20"/>
          <w:lang w:val="sr-Latn-RS"/>
        </w:rPr>
        <w:t xml:space="preserve">potrebna bezbedonosna dokumenta. </w:t>
      </w:r>
      <w:r w:rsidR="00D3411E" w:rsidRPr="00160614">
        <w:rPr>
          <w:rFonts w:ascii="Times New Roman" w:hAnsi="Times New Roman" w:cs="Times New Roman"/>
          <w:sz w:val="20"/>
          <w:szCs w:val="20"/>
          <w:lang w:val="sr-Latn-RS"/>
        </w:rPr>
        <w:t xml:space="preserve">Nakon toga </w:t>
      </w:r>
      <w:r w:rsidR="000D4E18">
        <w:rPr>
          <w:rFonts w:ascii="Times New Roman" w:hAnsi="Times New Roman" w:cs="Times New Roman"/>
          <w:sz w:val="20"/>
          <w:szCs w:val="20"/>
          <w:lang w:val="sr-Latn-RS"/>
        </w:rPr>
        <w:t>se ide</w:t>
      </w:r>
      <w:r w:rsidR="00D3411E" w:rsidRPr="00160614">
        <w:rPr>
          <w:rFonts w:ascii="Times New Roman" w:hAnsi="Times New Roman" w:cs="Times New Roman"/>
          <w:sz w:val="20"/>
          <w:szCs w:val="20"/>
          <w:lang w:val="sr-Latn-RS"/>
        </w:rPr>
        <w:t xml:space="preserve"> na realizaciju plana i operator može da prati kako se plan odvija ako sa tom rasklopnom opremom može direktno da se upravlja iz kontrolnog centra. Ako to nije slučaj operator menja manualno status rasklopne opreme kako mobilna ekipa izvršava plan na terenu.  Kada je plan izvršen</w:t>
      </w:r>
      <w:r w:rsidR="00C02B86" w:rsidRPr="00160614">
        <w:rPr>
          <w:rFonts w:ascii="Times New Roman" w:hAnsi="Times New Roman" w:cs="Times New Roman"/>
          <w:sz w:val="20"/>
          <w:szCs w:val="20"/>
          <w:lang w:val="sr-Latn-RS"/>
        </w:rPr>
        <w:t>,</w:t>
      </w:r>
      <w:r w:rsidR="00D3411E" w:rsidRPr="00160614">
        <w:rPr>
          <w:rFonts w:ascii="Times New Roman" w:hAnsi="Times New Roman" w:cs="Times New Roman"/>
          <w:sz w:val="20"/>
          <w:szCs w:val="20"/>
          <w:lang w:val="sr-Latn-RS"/>
        </w:rPr>
        <w:t xml:space="preserve"> </w:t>
      </w:r>
      <w:r w:rsidR="00C02B86" w:rsidRPr="00160614">
        <w:rPr>
          <w:rFonts w:ascii="Times New Roman" w:hAnsi="Times New Roman" w:cs="Times New Roman"/>
          <w:sz w:val="20"/>
          <w:szCs w:val="20"/>
          <w:lang w:val="sr-Latn-RS"/>
        </w:rPr>
        <w:t>plan se snima i kreira se plan sa suprotnim redosledom komandi za slučaj da je potrebno vratiti stanje kakvo je bilo pre.</w:t>
      </w:r>
      <w:r w:rsidR="00D3411E" w:rsidRPr="00160614">
        <w:rPr>
          <w:rFonts w:ascii="Times New Roman" w:hAnsi="Times New Roman" w:cs="Times New Roman"/>
          <w:sz w:val="20"/>
          <w:szCs w:val="20"/>
          <w:lang w:val="sr-Latn-RS"/>
        </w:rPr>
        <w:t xml:space="preserve"> </w:t>
      </w:r>
      <w:r w:rsidR="006A70D4">
        <w:rPr>
          <w:rFonts w:ascii="Times New Roman" w:hAnsi="Times New Roman" w:cs="Times New Roman"/>
          <w:sz w:val="20"/>
          <w:szCs w:val="20"/>
          <w:lang w:val="sr-Latn-RS"/>
        </w:rPr>
        <w:tab/>
      </w:r>
      <w:r w:rsidR="006A70D4">
        <w:rPr>
          <w:rFonts w:ascii="Times New Roman" w:hAnsi="Times New Roman" w:cs="Times New Roman"/>
          <w:sz w:val="20"/>
          <w:szCs w:val="20"/>
          <w:lang w:val="sr-Latn-RS"/>
        </w:rPr>
        <w:br/>
      </w:r>
      <w:r w:rsidR="006A70D4">
        <w:rPr>
          <w:rFonts w:ascii="Times New Roman" w:hAnsi="Times New Roman" w:cs="Times New Roman"/>
          <w:sz w:val="20"/>
          <w:szCs w:val="20"/>
          <w:lang w:val="sr-Latn-RS"/>
        </w:rPr>
        <w:br/>
      </w:r>
      <w:r w:rsidR="006A70D4">
        <w:rPr>
          <w:rFonts w:ascii="Times New Roman" w:hAnsi="Times New Roman" w:cs="Times New Roman"/>
          <w:sz w:val="20"/>
          <w:szCs w:val="20"/>
          <w:lang w:val="sr-Latn-RS"/>
        </w:rPr>
        <w:br/>
      </w:r>
      <w:r w:rsidR="00992F30" w:rsidRPr="006A70D4">
        <w:rPr>
          <w:rFonts w:ascii="Times New Roman" w:hAnsi="Times New Roman" w:cs="Times New Roman"/>
          <w:b/>
          <w:sz w:val="20"/>
          <w:szCs w:val="20"/>
          <w:lang w:val="sr-Latn-RS"/>
        </w:rPr>
        <w:t>SISTEM ZA UPRAVLJANJE KVAROVIMA</w:t>
      </w:r>
      <w:r w:rsidR="00A96FAF">
        <w:rPr>
          <w:rFonts w:ascii="Times New Roman" w:hAnsi="Times New Roman" w:cs="Times New Roman"/>
          <w:b/>
          <w:sz w:val="20"/>
          <w:szCs w:val="20"/>
          <w:lang w:val="sr-Latn-RS"/>
        </w:rPr>
        <w:tab/>
      </w:r>
      <w:r w:rsidR="00A96FAF">
        <w:rPr>
          <w:rFonts w:ascii="Times New Roman" w:hAnsi="Times New Roman" w:cs="Times New Roman"/>
          <w:sz w:val="20"/>
          <w:szCs w:val="20"/>
          <w:lang w:val="sr-Latn-RS"/>
        </w:rPr>
        <w:br/>
      </w:r>
      <w:r w:rsidR="00A96FAF">
        <w:rPr>
          <w:rFonts w:ascii="Times New Roman" w:hAnsi="Times New Roman" w:cs="Times New Roman"/>
          <w:sz w:val="20"/>
          <w:szCs w:val="20"/>
          <w:lang w:val="sr-Latn-RS"/>
        </w:rPr>
        <w:br/>
      </w:r>
      <w:r w:rsidR="000D4E18">
        <w:rPr>
          <w:rFonts w:ascii="Times New Roman" w:hAnsi="Times New Roman" w:cs="Times New Roman"/>
          <w:sz w:val="20"/>
          <w:szCs w:val="20"/>
          <w:lang w:val="sr-Latn-RS"/>
        </w:rPr>
        <w:t>S</w:t>
      </w:r>
      <w:r w:rsidR="000D4E18" w:rsidRPr="00160614">
        <w:rPr>
          <w:rFonts w:ascii="Times New Roman" w:hAnsi="Times New Roman" w:cs="Times New Roman"/>
          <w:sz w:val="20"/>
          <w:szCs w:val="20"/>
          <w:lang w:val="sr-Latn-RS"/>
        </w:rPr>
        <w:t xml:space="preserve">istem za upravljanje kvarovima </w:t>
      </w:r>
      <w:r w:rsidR="000D4E18">
        <w:rPr>
          <w:rFonts w:ascii="Times New Roman" w:hAnsi="Times New Roman" w:cs="Times New Roman"/>
          <w:sz w:val="20"/>
          <w:szCs w:val="20"/>
          <w:lang w:val="sr-Latn-RS"/>
        </w:rPr>
        <w:t xml:space="preserve">- OMS (Outage Management System) </w:t>
      </w:r>
      <w:r w:rsidR="007B708C" w:rsidRPr="00160614">
        <w:rPr>
          <w:rFonts w:ascii="Times New Roman" w:hAnsi="Times New Roman" w:cs="Times New Roman"/>
          <w:sz w:val="20"/>
          <w:szCs w:val="20"/>
          <w:lang w:val="sr-Latn-RS"/>
        </w:rPr>
        <w:t xml:space="preserve">skuplja informacije od SCADA sistema, automatskih mernih uređaja, poziva potrošača, informacija od ekipe za popravku kvarova i aplikacija za analize </w:t>
      </w:r>
      <w:r w:rsidR="007B708C" w:rsidRPr="00160614">
        <w:rPr>
          <w:rFonts w:ascii="Times New Roman" w:hAnsi="Times New Roman" w:cs="Times New Roman"/>
          <w:sz w:val="20"/>
          <w:szCs w:val="20"/>
          <w:lang w:val="sr-Latn-RS"/>
        </w:rPr>
        <w:lastRenderedPageBreak/>
        <w:t>mreže i informiše operatore i potrošače o status svakog kvara. OMS omogućava operaterima da upravljaju neplaniranim i planiranim ispadima u okviru jedinstvenog radnog okruženja</w:t>
      </w:r>
      <w:r w:rsidR="000D4E18" w:rsidRPr="000D4E18">
        <w:rPr>
          <w:rFonts w:ascii="Times New Roman" w:hAnsi="Times New Roman" w:cs="Times New Roman"/>
          <w:sz w:val="20"/>
          <w:szCs w:val="20"/>
          <w:lang w:val="sr-Latn-RS"/>
        </w:rPr>
        <w:t xml:space="preserve"> prikazanog na slici 3</w:t>
      </w:r>
      <w:r w:rsidR="007B708C" w:rsidRPr="00160614">
        <w:rPr>
          <w:rFonts w:ascii="Times New Roman" w:hAnsi="Times New Roman" w:cs="Times New Roman"/>
          <w:sz w:val="20"/>
          <w:szCs w:val="20"/>
          <w:lang w:val="sr-Latn-RS"/>
        </w:rPr>
        <w:t>.</w:t>
      </w:r>
      <w:r w:rsidR="006A70D4">
        <w:rPr>
          <w:rFonts w:ascii="Times New Roman" w:hAnsi="Times New Roman" w:cs="Times New Roman"/>
          <w:sz w:val="20"/>
          <w:szCs w:val="20"/>
          <w:lang w:val="sr-Latn-RS"/>
        </w:rPr>
        <w:tab/>
      </w:r>
      <w:r w:rsidR="006A70D4">
        <w:rPr>
          <w:rFonts w:ascii="Times New Roman" w:hAnsi="Times New Roman" w:cs="Times New Roman"/>
          <w:sz w:val="20"/>
          <w:szCs w:val="20"/>
          <w:lang w:val="sr-Latn-RS"/>
        </w:rPr>
        <w:br/>
      </w:r>
      <w:r w:rsidR="007B708C" w:rsidRPr="00160614">
        <w:rPr>
          <w:rFonts w:ascii="Times New Roman" w:hAnsi="Times New Roman" w:cs="Times New Roman"/>
          <w:sz w:val="20"/>
          <w:szCs w:val="20"/>
          <w:lang w:val="sr-Latn-RS"/>
        </w:rPr>
        <w:t>U slučaju neplaniranih kvarova, ispadi koje SCADA sistem može prepoznati su automatski potvrđeni. Ako kvar nije u telemetrisanim postrojenjima procena mesta kvara koristi informacije od primljenih poziva potrošača, kao i automatskih mernih uređaja i na osnovu definisanih pravila potvrđuje kvar.</w:t>
      </w:r>
      <w:r w:rsidR="006315E8" w:rsidRPr="00160614">
        <w:rPr>
          <w:rFonts w:ascii="Times New Roman" w:hAnsi="Times New Roman" w:cs="Times New Roman"/>
          <w:sz w:val="20"/>
          <w:szCs w:val="20"/>
          <w:lang w:val="sr-Latn-RS"/>
        </w:rPr>
        <w:t xml:space="preserve"> Definiše se koliko poziva ili automatskih uređaja koji su bez električne energije u određenoj </w:t>
      </w:r>
      <w:r w:rsidR="000D4E18" w:rsidRPr="000D4E18">
        <w:rPr>
          <w:rFonts w:ascii="Times New Roman" w:hAnsi="Times New Roman" w:cs="Times New Roman"/>
          <w:sz w:val="20"/>
          <w:szCs w:val="20"/>
          <w:lang w:val="sr-Latn-RS"/>
        </w:rPr>
        <w:t>transformatorskoj</w:t>
      </w:r>
      <w:r w:rsidR="000D4E18" w:rsidRPr="00160614">
        <w:rPr>
          <w:rFonts w:ascii="Times New Roman" w:hAnsi="Times New Roman" w:cs="Times New Roman"/>
          <w:sz w:val="20"/>
          <w:szCs w:val="20"/>
          <w:lang w:val="sr-Latn-RS"/>
        </w:rPr>
        <w:t xml:space="preserve"> </w:t>
      </w:r>
      <w:r w:rsidR="006315E8" w:rsidRPr="00160614">
        <w:rPr>
          <w:rFonts w:ascii="Times New Roman" w:hAnsi="Times New Roman" w:cs="Times New Roman"/>
          <w:sz w:val="20"/>
          <w:szCs w:val="20"/>
          <w:lang w:val="sr-Latn-RS"/>
        </w:rPr>
        <w:t xml:space="preserve">stanici će potvrditi postojanje kvara. OMS sadrži interfejs prema Trouble Call sistemu </w:t>
      </w:r>
      <w:r w:rsidR="000D4E18" w:rsidRPr="000D4E18">
        <w:rPr>
          <w:rFonts w:ascii="Times New Roman" w:hAnsi="Times New Roman" w:cs="Times New Roman"/>
          <w:sz w:val="20"/>
          <w:szCs w:val="20"/>
          <w:lang w:val="sr-Latn-RS"/>
        </w:rPr>
        <w:t>(sistemu za prijavu kvara)</w:t>
      </w:r>
      <w:r w:rsidR="000D4E18" w:rsidRPr="00160614">
        <w:rPr>
          <w:rFonts w:ascii="Times New Roman" w:hAnsi="Times New Roman" w:cs="Times New Roman"/>
          <w:sz w:val="20"/>
          <w:szCs w:val="20"/>
          <w:lang w:val="sr-Latn-RS"/>
        </w:rPr>
        <w:t xml:space="preserve"> </w:t>
      </w:r>
      <w:r w:rsidR="00240F1B" w:rsidRPr="00160614">
        <w:rPr>
          <w:rFonts w:ascii="Times New Roman" w:hAnsi="Times New Roman" w:cs="Times New Roman"/>
          <w:sz w:val="20"/>
          <w:szCs w:val="20"/>
          <w:lang w:val="sr-Latn-RS"/>
        </w:rPr>
        <w:t>i</w:t>
      </w:r>
      <w:r w:rsidR="006315E8" w:rsidRPr="00160614">
        <w:rPr>
          <w:rFonts w:ascii="Times New Roman" w:hAnsi="Times New Roman" w:cs="Times New Roman"/>
          <w:sz w:val="20"/>
          <w:szCs w:val="20"/>
          <w:lang w:val="sr-Latn-RS"/>
        </w:rPr>
        <w:t xml:space="preserve"> sve informacije o potrošačima (kontakt podatke kao </w:t>
      </w:r>
      <w:r w:rsidR="00240F1B" w:rsidRPr="00160614">
        <w:rPr>
          <w:rFonts w:ascii="Times New Roman" w:hAnsi="Times New Roman" w:cs="Times New Roman"/>
          <w:sz w:val="20"/>
          <w:szCs w:val="20"/>
          <w:lang w:val="sr-Latn-RS"/>
        </w:rPr>
        <w:t>i</w:t>
      </w:r>
      <w:r w:rsidR="006315E8" w:rsidRPr="00160614">
        <w:rPr>
          <w:rFonts w:ascii="Times New Roman" w:hAnsi="Times New Roman" w:cs="Times New Roman"/>
          <w:sz w:val="20"/>
          <w:szCs w:val="20"/>
          <w:lang w:val="sr-Latn-RS"/>
        </w:rPr>
        <w:t xml:space="preserve"> kojoj </w:t>
      </w:r>
      <w:r w:rsidR="000D4E18" w:rsidRPr="000D4E18">
        <w:rPr>
          <w:rFonts w:ascii="Times New Roman" w:hAnsi="Times New Roman" w:cs="Times New Roman"/>
          <w:sz w:val="20"/>
          <w:szCs w:val="20"/>
          <w:lang w:val="sr-Latn-RS"/>
        </w:rPr>
        <w:t xml:space="preserve">transformatorskoj </w:t>
      </w:r>
      <w:r w:rsidR="006315E8" w:rsidRPr="00160614">
        <w:rPr>
          <w:rFonts w:ascii="Times New Roman" w:hAnsi="Times New Roman" w:cs="Times New Roman"/>
          <w:sz w:val="20"/>
          <w:szCs w:val="20"/>
          <w:lang w:val="sr-Latn-RS"/>
        </w:rPr>
        <w:t xml:space="preserve">stanici oni pripadaju). Unete informacije o pozivu potrošača predstavljene su na displejima i </w:t>
      </w:r>
      <w:r w:rsidR="00AB7257" w:rsidRPr="00160614">
        <w:rPr>
          <w:rFonts w:ascii="Times New Roman" w:hAnsi="Times New Roman" w:cs="Times New Roman"/>
          <w:sz w:val="20"/>
          <w:szCs w:val="20"/>
          <w:lang w:val="sr-Latn-RS"/>
        </w:rPr>
        <w:t xml:space="preserve">procena mesta kvara prati broj poziva i </w:t>
      </w:r>
      <w:r w:rsidR="006315E8" w:rsidRPr="00160614">
        <w:rPr>
          <w:rFonts w:ascii="Times New Roman" w:hAnsi="Times New Roman" w:cs="Times New Roman"/>
          <w:sz w:val="20"/>
          <w:szCs w:val="20"/>
          <w:lang w:val="sr-Latn-RS"/>
        </w:rPr>
        <w:t>ako u nekoj stanici ima više poziva inicira se kvar i o tome</w:t>
      </w:r>
      <w:r w:rsidR="00793375" w:rsidRPr="00793375">
        <w:rPr>
          <w:rFonts w:ascii="Times New Roman" w:hAnsi="Times New Roman" w:cs="Times New Roman"/>
          <w:sz w:val="20"/>
          <w:szCs w:val="20"/>
          <w:lang w:val="sr-Latn-RS"/>
        </w:rPr>
        <w:t xml:space="preserve"> </w:t>
      </w:r>
      <w:r w:rsidR="00793375" w:rsidRPr="00160614">
        <w:rPr>
          <w:rFonts w:ascii="Times New Roman" w:hAnsi="Times New Roman" w:cs="Times New Roman"/>
          <w:sz w:val="20"/>
          <w:szCs w:val="20"/>
          <w:lang w:val="sr-Latn-RS"/>
        </w:rPr>
        <w:t>se</w:t>
      </w:r>
      <w:r w:rsidR="006315E8" w:rsidRPr="00160614">
        <w:rPr>
          <w:rFonts w:ascii="Times New Roman" w:hAnsi="Times New Roman" w:cs="Times New Roman"/>
          <w:sz w:val="20"/>
          <w:szCs w:val="20"/>
          <w:lang w:val="sr-Latn-RS"/>
        </w:rPr>
        <w:t xml:space="preserve"> informiše operator. Operator dobija procenu koliko je potrošača ostalo bez napajanja i </w:t>
      </w:r>
      <w:r w:rsidR="00DC302B" w:rsidRPr="00160614">
        <w:rPr>
          <w:rFonts w:ascii="Times New Roman" w:hAnsi="Times New Roman" w:cs="Times New Roman"/>
          <w:sz w:val="20"/>
          <w:szCs w:val="20"/>
          <w:lang w:val="sr-Latn-RS"/>
        </w:rPr>
        <w:t xml:space="preserve">kolika je </w:t>
      </w:r>
      <w:r w:rsidR="00240F1B" w:rsidRPr="00160614">
        <w:rPr>
          <w:rFonts w:ascii="Times New Roman" w:hAnsi="Times New Roman" w:cs="Times New Roman"/>
          <w:sz w:val="20"/>
          <w:szCs w:val="20"/>
          <w:lang w:val="sr-Latn-RS"/>
        </w:rPr>
        <w:t xml:space="preserve">njihova </w:t>
      </w:r>
      <w:r w:rsidR="00DC302B" w:rsidRPr="00160614">
        <w:rPr>
          <w:rFonts w:ascii="Times New Roman" w:hAnsi="Times New Roman" w:cs="Times New Roman"/>
          <w:sz w:val="20"/>
          <w:szCs w:val="20"/>
          <w:lang w:val="sr-Latn-RS"/>
        </w:rPr>
        <w:t xml:space="preserve">očekivana potrošnja. Takođe na displeju može da se vidi gde je procenjeno mesto kvara i koji elementi i potrošači su bez napajanja. Operator može na osnovu tih informacija da proceni situaciju </w:t>
      </w:r>
      <w:r w:rsidR="00240F1B" w:rsidRPr="00160614">
        <w:rPr>
          <w:rFonts w:ascii="Times New Roman" w:hAnsi="Times New Roman" w:cs="Times New Roman"/>
          <w:sz w:val="20"/>
          <w:szCs w:val="20"/>
          <w:lang w:val="sr-Latn-RS"/>
        </w:rPr>
        <w:t>i</w:t>
      </w:r>
      <w:r w:rsidR="00DC302B" w:rsidRPr="00160614">
        <w:rPr>
          <w:rFonts w:ascii="Times New Roman" w:hAnsi="Times New Roman" w:cs="Times New Roman"/>
          <w:sz w:val="20"/>
          <w:szCs w:val="20"/>
          <w:lang w:val="sr-Latn-RS"/>
        </w:rPr>
        <w:t xml:space="preserve"> da odredi mobilnu ekipu koja će raditi na kvaru. Takođe može da popuni informacije o trajanju kvara o kojim mogu da se informišu potrošači. Operator </w:t>
      </w:r>
      <w:r w:rsidR="00240F1B" w:rsidRPr="00160614">
        <w:rPr>
          <w:rFonts w:ascii="Times New Roman" w:hAnsi="Times New Roman" w:cs="Times New Roman"/>
          <w:sz w:val="20"/>
          <w:szCs w:val="20"/>
          <w:lang w:val="sr-Latn-RS"/>
        </w:rPr>
        <w:t>z</w:t>
      </w:r>
      <w:r w:rsidR="00DC302B" w:rsidRPr="00160614">
        <w:rPr>
          <w:rFonts w:ascii="Times New Roman" w:hAnsi="Times New Roman" w:cs="Times New Roman"/>
          <w:sz w:val="20"/>
          <w:szCs w:val="20"/>
          <w:lang w:val="sr-Latn-RS"/>
        </w:rPr>
        <w:t xml:space="preserve">ajedno sa mobilnom ekipom otkriva pravi razlog kvara, izoluje ga i obnovi napajanje svih potrošača (ako nije moguće svih onda najvećeg broja potrošača). Kada su svi potrošači dobili električnu energiju operator može da zatvori incident </w:t>
      </w:r>
      <w:r w:rsidR="00240F1B" w:rsidRPr="00160614">
        <w:rPr>
          <w:rFonts w:ascii="Times New Roman" w:hAnsi="Times New Roman" w:cs="Times New Roman"/>
          <w:sz w:val="20"/>
          <w:szCs w:val="20"/>
          <w:lang w:val="sr-Latn-RS"/>
        </w:rPr>
        <w:t>i</w:t>
      </w:r>
      <w:r w:rsidR="00DC302B" w:rsidRPr="00160614">
        <w:rPr>
          <w:rFonts w:ascii="Times New Roman" w:hAnsi="Times New Roman" w:cs="Times New Roman"/>
          <w:sz w:val="20"/>
          <w:szCs w:val="20"/>
          <w:lang w:val="sr-Latn-RS"/>
        </w:rPr>
        <w:t xml:space="preserve"> informacije o kvaru mogu biti iskorišćene za dalje analize.</w:t>
      </w:r>
    </w:p>
    <w:p w:rsidR="00FE0F26" w:rsidRDefault="00000B4C" w:rsidP="00FE0F26">
      <w:pPr>
        <w:jc w:val="both"/>
        <w:rPr>
          <w:rFonts w:ascii="Times New Roman" w:hAnsi="Times New Roman" w:cs="Times New Roman"/>
          <w:b/>
          <w:sz w:val="20"/>
          <w:szCs w:val="20"/>
          <w:lang w:val="sr-Latn-RS"/>
        </w:rPr>
      </w:pPr>
      <w:r w:rsidRPr="000D4E18">
        <w:rPr>
          <w:rFonts w:ascii="Times New Roman" w:hAnsi="Times New Roman" w:cs="Times New Roman"/>
          <w:noProof/>
          <w:sz w:val="20"/>
          <w:szCs w:val="20"/>
          <w:lang w:val="en-US"/>
        </w:rPr>
        <w:drawing>
          <wp:inline distT="0" distB="0" distL="0" distR="0" wp14:anchorId="0C0A7DAA" wp14:editId="0983A9DE">
            <wp:extent cx="5759450" cy="3370032"/>
            <wp:effectExtent l="0" t="0" r="0" b="1905"/>
            <wp:docPr id="378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1"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9450" cy="3370032"/>
                    </a:xfrm>
                    <a:prstGeom prst="rect">
                      <a:avLst/>
                    </a:prstGeom>
                    <a:noFill/>
                    <a:ln>
                      <a:noFill/>
                    </a:ln>
                    <a:effectLst/>
                    <a:extLst/>
                  </pic:spPr>
                </pic:pic>
              </a:graphicData>
            </a:graphic>
          </wp:inline>
        </w:drawing>
      </w:r>
      <w:r w:rsidR="000D4E18" w:rsidRPr="000D4E18">
        <w:rPr>
          <w:rFonts w:ascii="Times New Roman" w:hAnsi="Times New Roman" w:cs="Times New Roman"/>
          <w:sz w:val="20"/>
          <w:szCs w:val="20"/>
          <w:lang w:val="sr-Latn-RS"/>
        </w:rPr>
        <w:t>Slika 3. Korisnički interfejs  sistema za upravljanje kvarovima (OMS)</w:t>
      </w:r>
      <w:r w:rsidR="009C39A7">
        <w:rPr>
          <w:rFonts w:ascii="Times New Roman" w:hAnsi="Times New Roman" w:cs="Times New Roman"/>
          <w:sz w:val="20"/>
          <w:szCs w:val="20"/>
          <w:lang w:val="sr-Latn-RS"/>
        </w:rPr>
        <w:tab/>
      </w:r>
      <w:r w:rsidR="006A70D4">
        <w:rPr>
          <w:rFonts w:ascii="Times New Roman" w:hAnsi="Times New Roman" w:cs="Times New Roman"/>
          <w:sz w:val="20"/>
          <w:szCs w:val="20"/>
          <w:lang w:val="sr-Latn-RS"/>
        </w:rPr>
        <w:br/>
      </w:r>
      <w:r w:rsidR="00A96FAF">
        <w:rPr>
          <w:rFonts w:ascii="Times New Roman" w:hAnsi="Times New Roman" w:cs="Times New Roman"/>
          <w:sz w:val="20"/>
          <w:szCs w:val="20"/>
          <w:lang w:val="sr-Latn-RS"/>
        </w:rPr>
        <w:br/>
      </w:r>
      <w:r w:rsidR="006A70D4">
        <w:rPr>
          <w:rFonts w:ascii="Times New Roman" w:hAnsi="Times New Roman" w:cs="Times New Roman"/>
          <w:sz w:val="20"/>
          <w:szCs w:val="20"/>
          <w:lang w:val="sr-Latn-RS"/>
        </w:rPr>
        <w:br/>
      </w:r>
      <w:r w:rsidR="00992F30" w:rsidRPr="006A70D4">
        <w:rPr>
          <w:rFonts w:ascii="Times New Roman" w:hAnsi="Times New Roman" w:cs="Times New Roman"/>
          <w:b/>
          <w:sz w:val="20"/>
          <w:szCs w:val="20"/>
          <w:lang w:val="sr-Latn-RS"/>
        </w:rPr>
        <w:t>TRENING SIMULATOR</w:t>
      </w:r>
      <w:r w:rsidR="009C39A7">
        <w:rPr>
          <w:rFonts w:ascii="Times New Roman" w:hAnsi="Times New Roman" w:cs="Times New Roman"/>
          <w:b/>
          <w:sz w:val="20"/>
          <w:szCs w:val="20"/>
          <w:lang w:val="sr-Latn-RS"/>
        </w:rPr>
        <w:tab/>
      </w:r>
      <w:r w:rsidR="00A96FAF">
        <w:rPr>
          <w:rFonts w:ascii="Times New Roman" w:hAnsi="Times New Roman" w:cs="Times New Roman"/>
          <w:sz w:val="20"/>
          <w:szCs w:val="20"/>
          <w:lang w:val="sr-Latn-RS"/>
        </w:rPr>
        <w:br/>
      </w:r>
      <w:r w:rsidR="00A96FAF">
        <w:rPr>
          <w:rFonts w:ascii="Times New Roman" w:hAnsi="Times New Roman" w:cs="Times New Roman"/>
          <w:sz w:val="20"/>
          <w:szCs w:val="20"/>
          <w:lang w:val="sr-Latn-RS"/>
        </w:rPr>
        <w:br/>
      </w:r>
      <w:r w:rsidRPr="00160614">
        <w:rPr>
          <w:rFonts w:ascii="Times New Roman" w:hAnsi="Times New Roman" w:cs="Times New Roman"/>
          <w:sz w:val="20"/>
          <w:szCs w:val="20"/>
          <w:lang w:val="sr-Latn-RS"/>
        </w:rPr>
        <w:t>Trening simulator obezbedjuje isto okruženje (displeje, aplikacije) za operatora kao osnovni s</w:t>
      </w:r>
      <w:r w:rsidR="00DD173D" w:rsidRPr="00160614">
        <w:rPr>
          <w:rFonts w:ascii="Times New Roman" w:hAnsi="Times New Roman" w:cs="Times New Roman"/>
          <w:sz w:val="20"/>
          <w:szCs w:val="20"/>
          <w:lang w:val="sr-Latn-RS"/>
        </w:rPr>
        <w:t>i</w:t>
      </w:r>
      <w:r w:rsidRPr="00160614">
        <w:rPr>
          <w:rFonts w:ascii="Times New Roman" w:hAnsi="Times New Roman" w:cs="Times New Roman"/>
          <w:sz w:val="20"/>
          <w:szCs w:val="20"/>
          <w:lang w:val="sr-Latn-RS"/>
        </w:rPr>
        <w:t>stem i ima za svrhu obuku operatora i njihovu pripremu za razne scenarije doga</w:t>
      </w:r>
      <w:r w:rsidR="000D4E18" w:rsidRPr="000D4E18">
        <w:rPr>
          <w:rFonts w:ascii="Times New Roman" w:hAnsi="Times New Roman" w:cs="Times New Roman"/>
          <w:sz w:val="20"/>
          <w:szCs w:val="20"/>
          <w:lang w:val="sr-Latn-RS"/>
        </w:rPr>
        <w:t>đ</w:t>
      </w:r>
      <w:r w:rsidRPr="00160614">
        <w:rPr>
          <w:rFonts w:ascii="Times New Roman" w:hAnsi="Times New Roman" w:cs="Times New Roman"/>
          <w:sz w:val="20"/>
          <w:szCs w:val="20"/>
          <w:lang w:val="sr-Latn-RS"/>
        </w:rPr>
        <w:t>aja u distributivnom sistemu. Simulacija sistema obezbeđuje normalan odziv sistema na promene topologije. Postoji mogućnost kreiranja događaja ili scenarija događaja u kojima se pravi lista doga</w:t>
      </w:r>
      <w:r w:rsidR="000D4E18" w:rsidRPr="000D4E18">
        <w:rPr>
          <w:rFonts w:ascii="Times New Roman" w:hAnsi="Times New Roman" w:cs="Times New Roman"/>
          <w:sz w:val="20"/>
          <w:szCs w:val="20"/>
          <w:lang w:val="sr-Latn-RS"/>
        </w:rPr>
        <w:t>đ</w:t>
      </w:r>
      <w:r w:rsidRPr="00160614">
        <w:rPr>
          <w:rFonts w:ascii="Times New Roman" w:hAnsi="Times New Roman" w:cs="Times New Roman"/>
          <w:sz w:val="20"/>
          <w:szCs w:val="20"/>
          <w:lang w:val="sr-Latn-RS"/>
        </w:rPr>
        <w:t xml:space="preserve">aja sa definisanim vremenom </w:t>
      </w:r>
      <w:r w:rsidR="00DD173D" w:rsidRPr="00160614">
        <w:rPr>
          <w:rFonts w:ascii="Times New Roman" w:hAnsi="Times New Roman" w:cs="Times New Roman"/>
          <w:sz w:val="20"/>
          <w:szCs w:val="20"/>
          <w:lang w:val="sr-Latn-RS"/>
        </w:rPr>
        <w:t>izvršavanja. U osnovi simulatora je proračun tokova snaga koji svoje rezultate šalje kao postojeća merenja u sistemu. Kada se postavi kratak spoj na nekom element, simulator traži prvi zaštitni ure</w:t>
      </w:r>
      <w:r w:rsidR="000D4E18" w:rsidRPr="000D4E18">
        <w:rPr>
          <w:rFonts w:ascii="Times New Roman" w:hAnsi="Times New Roman" w:cs="Times New Roman"/>
          <w:sz w:val="20"/>
          <w:szCs w:val="20"/>
          <w:lang w:val="sr-Latn-RS"/>
        </w:rPr>
        <w:t>đ</w:t>
      </w:r>
      <w:r w:rsidR="00DD173D" w:rsidRPr="00160614">
        <w:rPr>
          <w:rFonts w:ascii="Times New Roman" w:hAnsi="Times New Roman" w:cs="Times New Roman"/>
          <w:sz w:val="20"/>
          <w:szCs w:val="20"/>
          <w:lang w:val="sr-Latn-RS"/>
        </w:rPr>
        <w:t xml:space="preserve">aj </w:t>
      </w:r>
      <w:r w:rsidR="00240F1B" w:rsidRPr="00160614">
        <w:rPr>
          <w:rFonts w:ascii="Times New Roman" w:hAnsi="Times New Roman" w:cs="Times New Roman"/>
          <w:sz w:val="20"/>
          <w:szCs w:val="20"/>
          <w:lang w:val="sr-Latn-RS"/>
        </w:rPr>
        <w:t>i</w:t>
      </w:r>
      <w:r w:rsidR="00DD173D" w:rsidRPr="00160614">
        <w:rPr>
          <w:rFonts w:ascii="Times New Roman" w:hAnsi="Times New Roman" w:cs="Times New Roman"/>
          <w:sz w:val="20"/>
          <w:szCs w:val="20"/>
          <w:lang w:val="sr-Latn-RS"/>
        </w:rPr>
        <w:t xml:space="preserve"> prouzrokuje njegovo otvaranje. Simuliraju se </w:t>
      </w:r>
      <w:r w:rsidR="00240F1B" w:rsidRPr="00160614">
        <w:rPr>
          <w:rFonts w:ascii="Times New Roman" w:hAnsi="Times New Roman" w:cs="Times New Roman"/>
          <w:sz w:val="20"/>
          <w:szCs w:val="20"/>
          <w:lang w:val="sr-Latn-RS"/>
        </w:rPr>
        <w:t>i</w:t>
      </w:r>
      <w:r w:rsidR="00DD173D" w:rsidRPr="00160614">
        <w:rPr>
          <w:rFonts w:ascii="Times New Roman" w:hAnsi="Times New Roman" w:cs="Times New Roman"/>
          <w:sz w:val="20"/>
          <w:szCs w:val="20"/>
          <w:lang w:val="sr-Latn-RS"/>
        </w:rPr>
        <w:t xml:space="preserve"> pozivi potrošača </w:t>
      </w:r>
      <w:r w:rsidR="00240F1B" w:rsidRPr="00160614">
        <w:rPr>
          <w:rFonts w:ascii="Times New Roman" w:hAnsi="Times New Roman" w:cs="Times New Roman"/>
          <w:sz w:val="20"/>
          <w:szCs w:val="20"/>
          <w:lang w:val="sr-Latn-RS"/>
        </w:rPr>
        <w:t>i</w:t>
      </w:r>
      <w:r w:rsidR="00DD173D" w:rsidRPr="00160614">
        <w:rPr>
          <w:rFonts w:ascii="Times New Roman" w:hAnsi="Times New Roman" w:cs="Times New Roman"/>
          <w:sz w:val="20"/>
          <w:szCs w:val="20"/>
          <w:lang w:val="sr-Latn-RS"/>
        </w:rPr>
        <w:t xml:space="preserve"> sve se odvija na potpuno isti na</w:t>
      </w:r>
      <w:r w:rsidR="00240F1B" w:rsidRPr="00160614">
        <w:rPr>
          <w:rFonts w:ascii="Times New Roman" w:hAnsi="Times New Roman" w:cs="Times New Roman"/>
          <w:sz w:val="20"/>
          <w:szCs w:val="20"/>
          <w:lang w:val="sr-Latn-RS"/>
        </w:rPr>
        <w:t>č</w:t>
      </w:r>
      <w:r w:rsidR="00DD173D" w:rsidRPr="00160614">
        <w:rPr>
          <w:rFonts w:ascii="Times New Roman" w:hAnsi="Times New Roman" w:cs="Times New Roman"/>
          <w:sz w:val="20"/>
          <w:szCs w:val="20"/>
          <w:lang w:val="sr-Latn-RS"/>
        </w:rPr>
        <w:t>in, na istim displejima, kao u realnom sistemu.</w:t>
      </w:r>
      <w:r w:rsidR="00AD3F74">
        <w:rPr>
          <w:rFonts w:ascii="Times New Roman" w:hAnsi="Times New Roman" w:cs="Times New Roman"/>
          <w:sz w:val="20"/>
          <w:szCs w:val="20"/>
          <w:lang w:val="sr-Latn-RS"/>
        </w:rPr>
        <w:t xml:space="preserve"> Instruktor tokom simulacije može da daje upustva i da prati kako operator upravlja sistemom i odklanja probleme u mreži.</w:t>
      </w:r>
      <w:r w:rsidR="009C39A7">
        <w:rPr>
          <w:rFonts w:ascii="Times New Roman" w:hAnsi="Times New Roman" w:cs="Times New Roman"/>
          <w:sz w:val="20"/>
          <w:szCs w:val="20"/>
          <w:lang w:val="sr-Latn-RS"/>
        </w:rPr>
        <w:tab/>
      </w:r>
      <w:r w:rsidR="00DD173D" w:rsidRPr="00160614">
        <w:rPr>
          <w:rFonts w:ascii="Times New Roman" w:hAnsi="Times New Roman" w:cs="Times New Roman"/>
          <w:sz w:val="20"/>
          <w:szCs w:val="20"/>
          <w:lang w:val="sr-Latn-RS"/>
        </w:rPr>
        <w:t xml:space="preserve"> </w:t>
      </w:r>
      <w:r w:rsidR="00A96FAF">
        <w:rPr>
          <w:rFonts w:ascii="Times New Roman" w:hAnsi="Times New Roman" w:cs="Times New Roman"/>
          <w:sz w:val="20"/>
          <w:szCs w:val="20"/>
          <w:lang w:val="sr-Latn-RS"/>
        </w:rPr>
        <w:br/>
      </w:r>
      <w:r w:rsidR="00A96FAF">
        <w:rPr>
          <w:rFonts w:ascii="Times New Roman" w:hAnsi="Times New Roman" w:cs="Times New Roman"/>
          <w:sz w:val="20"/>
          <w:szCs w:val="20"/>
          <w:lang w:val="sr-Latn-RS"/>
        </w:rPr>
        <w:br/>
      </w:r>
    </w:p>
    <w:p w:rsidR="00992F30" w:rsidRPr="00FE0F26" w:rsidRDefault="00992F30" w:rsidP="00FE0F26">
      <w:pPr>
        <w:jc w:val="both"/>
        <w:rPr>
          <w:rFonts w:ascii="Times New Roman" w:hAnsi="Times New Roman" w:cs="Times New Roman"/>
          <w:sz w:val="20"/>
          <w:szCs w:val="20"/>
          <w:lang w:val="sr-Latn-RS"/>
        </w:rPr>
      </w:pPr>
      <w:r w:rsidRPr="006A70D4">
        <w:rPr>
          <w:rFonts w:ascii="Times New Roman" w:hAnsi="Times New Roman" w:cs="Times New Roman"/>
          <w:b/>
          <w:sz w:val="20"/>
          <w:szCs w:val="20"/>
          <w:lang w:val="sr-Latn-RS"/>
        </w:rPr>
        <w:lastRenderedPageBreak/>
        <w:t>ZAKLJUČAK</w:t>
      </w:r>
      <w:r w:rsidR="00FE0F26">
        <w:rPr>
          <w:rFonts w:ascii="Times New Roman" w:hAnsi="Times New Roman" w:cs="Times New Roman"/>
          <w:sz w:val="20"/>
          <w:szCs w:val="20"/>
          <w:lang w:val="sr-Latn-RS"/>
        </w:rPr>
        <w:br/>
      </w:r>
      <w:bookmarkStart w:id="0" w:name="_GoBack"/>
      <w:bookmarkEnd w:id="0"/>
      <w:r w:rsidR="00FE0F26">
        <w:rPr>
          <w:rFonts w:ascii="Times New Roman" w:hAnsi="Times New Roman" w:cs="Times New Roman"/>
          <w:sz w:val="20"/>
          <w:szCs w:val="20"/>
          <w:lang w:val="sr-Latn-RS"/>
        </w:rPr>
        <w:br/>
      </w:r>
      <w:r w:rsidR="006741D4" w:rsidRPr="000D4E18">
        <w:rPr>
          <w:rFonts w:ascii="Times New Roman" w:hAnsi="Times New Roman" w:cs="Times New Roman"/>
          <w:sz w:val="20"/>
          <w:szCs w:val="20"/>
          <w:lang w:val="sr-Latn-RS"/>
        </w:rPr>
        <w:t>Zadatak distributivnih kompanija je da upravljaju dinamičk</w:t>
      </w:r>
      <w:r w:rsidR="00FB587B" w:rsidRPr="000D4E18">
        <w:rPr>
          <w:rFonts w:ascii="Times New Roman" w:hAnsi="Times New Roman" w:cs="Times New Roman"/>
          <w:sz w:val="20"/>
          <w:szCs w:val="20"/>
          <w:lang w:val="sr-Latn-RS"/>
        </w:rPr>
        <w:t>i</w:t>
      </w:r>
      <w:r w:rsidR="006741D4" w:rsidRPr="000D4E18">
        <w:rPr>
          <w:rFonts w:ascii="Times New Roman" w:hAnsi="Times New Roman" w:cs="Times New Roman"/>
          <w:sz w:val="20"/>
          <w:szCs w:val="20"/>
          <w:lang w:val="sr-Latn-RS"/>
        </w:rPr>
        <w:t xml:space="preserve"> distributivnim sistemom, da unaprede sigurnost sistema i napajanja potrošača, kvalitet isporučene energije, a da pri tome minimizuju investicije i operacione troškove, tehničke i komercijalne gubitke i to sve u uslovima kada su u distributivnu mrežu povezani obnov</w:t>
      </w:r>
      <w:r w:rsidR="000D4E18">
        <w:rPr>
          <w:rFonts w:ascii="Times New Roman" w:hAnsi="Times New Roman" w:cs="Times New Roman"/>
          <w:sz w:val="20"/>
          <w:szCs w:val="20"/>
          <w:lang w:val="sr-Latn-RS"/>
        </w:rPr>
        <w:t>ljivi izvori energije</w:t>
      </w:r>
      <w:r w:rsidR="006741D4" w:rsidRPr="000D4E18">
        <w:rPr>
          <w:rFonts w:ascii="Times New Roman" w:hAnsi="Times New Roman" w:cs="Times New Roman"/>
          <w:sz w:val="20"/>
          <w:szCs w:val="20"/>
          <w:lang w:val="sr-Latn-RS"/>
        </w:rPr>
        <w:t>. Integralni distributivni menadžment sistem ima platformu za prikupljanje informacija iz distributivne mreže, kako od mernih uređaja iz postrojenja, tako i od pametnih mernih uređaja od potrošača, obradi sve te informacije i informiše operatore sistema o situaciji. Integralno rešenje SCADA, DMS i OMS sistema smanjuje kompleksnost postojećih sistema, troškove razvoja i vlasništva na</w:t>
      </w:r>
      <w:r w:rsidR="000D4E18" w:rsidRPr="000D4E18">
        <w:rPr>
          <w:rFonts w:ascii="Times New Roman" w:hAnsi="Times New Roman" w:cs="Times New Roman"/>
          <w:sz w:val="20"/>
          <w:szCs w:val="20"/>
          <w:lang w:val="sr-Latn-RS"/>
        </w:rPr>
        <w:t>d</w:t>
      </w:r>
      <w:r w:rsidR="006741D4" w:rsidRPr="000D4E18">
        <w:rPr>
          <w:rFonts w:ascii="Times New Roman" w:hAnsi="Times New Roman" w:cs="Times New Roman"/>
          <w:sz w:val="20"/>
          <w:szCs w:val="20"/>
          <w:lang w:val="sr-Latn-RS"/>
        </w:rPr>
        <w:t xml:space="preserve"> takvim sistemom. </w:t>
      </w:r>
      <w:r w:rsidR="006741D4" w:rsidRPr="008A446C">
        <w:rPr>
          <w:rFonts w:ascii="Times New Roman" w:hAnsi="Times New Roman" w:cs="Times New Roman"/>
          <w:sz w:val="20"/>
          <w:szCs w:val="20"/>
          <w:lang w:val="sr-Latn-RS"/>
        </w:rPr>
        <w:t>I ono što je najvažnije omogućava bolju vizualizaciju sistema, analizira i optimizira stanje sistema i na taj način olakšava rad operatorima sistema i povećava bezbednost radnika u mobilnim ekipama, smanjuje neisporučenu energiju potrošačima i dužinu trajanja prekida napajanja.</w:t>
      </w:r>
      <w:r w:rsidR="00A96FAF">
        <w:rPr>
          <w:rFonts w:ascii="Times New Roman" w:hAnsi="Times New Roman" w:cs="Times New Roman"/>
          <w:sz w:val="20"/>
          <w:szCs w:val="20"/>
          <w:lang w:val="sr-Latn-RS"/>
        </w:rPr>
        <w:tab/>
      </w:r>
      <w:r w:rsidR="00A96FAF">
        <w:rPr>
          <w:rFonts w:ascii="Times New Roman" w:hAnsi="Times New Roman" w:cs="Times New Roman"/>
          <w:sz w:val="20"/>
          <w:szCs w:val="20"/>
          <w:lang w:val="sr-Latn-RS"/>
        </w:rPr>
        <w:br/>
      </w:r>
      <w:r w:rsidR="00A96FAF">
        <w:rPr>
          <w:rFonts w:ascii="Times New Roman" w:hAnsi="Times New Roman" w:cs="Times New Roman"/>
          <w:sz w:val="20"/>
          <w:szCs w:val="20"/>
          <w:lang w:val="sr-Latn-RS"/>
        </w:rPr>
        <w:br/>
      </w:r>
      <w:r w:rsidR="00A96FAF">
        <w:rPr>
          <w:rFonts w:ascii="Times New Roman" w:hAnsi="Times New Roman" w:cs="Times New Roman"/>
          <w:sz w:val="20"/>
          <w:szCs w:val="20"/>
          <w:lang w:val="sr-Latn-RS"/>
        </w:rPr>
        <w:br/>
      </w:r>
      <w:proofErr w:type="gramStart"/>
      <w:r w:rsidRPr="006A70D4">
        <w:rPr>
          <w:rFonts w:ascii="Times New Roman" w:hAnsi="Times New Roman" w:cs="Times New Roman"/>
          <w:b/>
          <w:sz w:val="20"/>
          <w:szCs w:val="20"/>
        </w:rPr>
        <w:t>LITERATURA</w:t>
      </w:r>
      <w:r w:rsidR="00FE0F26">
        <w:rPr>
          <w:rFonts w:ascii="Times New Roman" w:hAnsi="Times New Roman" w:cs="Times New Roman"/>
          <w:sz w:val="20"/>
          <w:szCs w:val="20"/>
          <w:lang w:val="sr-Latn-RS"/>
        </w:rPr>
        <w:br/>
      </w:r>
      <w:r w:rsidR="00FE0F26">
        <w:rPr>
          <w:rFonts w:ascii="Times New Roman" w:hAnsi="Times New Roman" w:cs="Times New Roman"/>
          <w:sz w:val="20"/>
          <w:szCs w:val="20"/>
          <w:lang w:val="sr-Latn-RS"/>
        </w:rPr>
        <w:br/>
      </w:r>
      <w:r w:rsidR="002A4115">
        <w:rPr>
          <w:rFonts w:ascii="Times New Roman" w:hAnsi="Times New Roman" w:cs="Times New Roman"/>
          <w:sz w:val="20"/>
          <w:szCs w:val="20"/>
        </w:rPr>
        <w:t>1.</w:t>
      </w:r>
      <w:proofErr w:type="gramEnd"/>
      <w:r w:rsidR="002A4115">
        <w:rPr>
          <w:rFonts w:ascii="Times New Roman" w:hAnsi="Times New Roman" w:cs="Times New Roman"/>
          <w:sz w:val="20"/>
          <w:szCs w:val="20"/>
        </w:rPr>
        <w:t xml:space="preserve"> </w:t>
      </w:r>
      <w:r w:rsidRPr="002A4115">
        <w:rPr>
          <w:rFonts w:ascii="Times New Roman" w:hAnsi="Times New Roman" w:cs="Times New Roman"/>
          <w:sz w:val="20"/>
          <w:szCs w:val="20"/>
        </w:rPr>
        <w:t>E. Boardman, 2010, “The Role of Integrated Distribution Management Systems in Smart Grid Implementations”, IEEE Power and Energy Society General Meeting</w:t>
      </w:r>
    </w:p>
    <w:p w:rsidR="00992F30" w:rsidRPr="002A4115" w:rsidRDefault="002A4115" w:rsidP="002A4115">
      <w:pPr>
        <w:rPr>
          <w:rFonts w:ascii="Times New Roman" w:hAnsi="Times New Roman" w:cs="Times New Roman"/>
          <w:sz w:val="20"/>
          <w:szCs w:val="20"/>
        </w:rPr>
      </w:pPr>
      <w:r>
        <w:rPr>
          <w:rFonts w:ascii="Times New Roman" w:hAnsi="Times New Roman" w:cs="Times New Roman"/>
          <w:sz w:val="20"/>
          <w:szCs w:val="20"/>
        </w:rPr>
        <w:t xml:space="preserve">2. A. </w:t>
      </w:r>
      <w:proofErr w:type="spellStart"/>
      <w:r w:rsidR="00992F30" w:rsidRPr="002A4115">
        <w:rPr>
          <w:rFonts w:ascii="Times New Roman" w:hAnsi="Times New Roman" w:cs="Times New Roman"/>
          <w:sz w:val="20"/>
          <w:szCs w:val="20"/>
        </w:rPr>
        <w:t>Jayantilal</w:t>
      </w:r>
      <w:proofErr w:type="spellEnd"/>
      <w:r w:rsidR="00992F30" w:rsidRPr="002A4115">
        <w:rPr>
          <w:rFonts w:ascii="Times New Roman" w:hAnsi="Times New Roman" w:cs="Times New Roman"/>
          <w:sz w:val="20"/>
          <w:szCs w:val="20"/>
        </w:rPr>
        <w:t>, 2011, “Enhanced Consumer And Grid Management Through Integrated Distribution Management Systems (</w:t>
      </w:r>
      <w:proofErr w:type="spellStart"/>
      <w:r w:rsidR="00992F30" w:rsidRPr="002A4115">
        <w:rPr>
          <w:rFonts w:ascii="Times New Roman" w:hAnsi="Times New Roman" w:cs="Times New Roman"/>
          <w:sz w:val="20"/>
          <w:szCs w:val="20"/>
        </w:rPr>
        <w:t>Idms</w:t>
      </w:r>
      <w:proofErr w:type="spellEnd"/>
      <w:r w:rsidR="00992F30" w:rsidRPr="002A4115">
        <w:rPr>
          <w:rFonts w:ascii="Times New Roman" w:hAnsi="Times New Roman" w:cs="Times New Roman"/>
          <w:sz w:val="20"/>
          <w:szCs w:val="20"/>
        </w:rPr>
        <w:t xml:space="preserve">), </w:t>
      </w:r>
      <w:proofErr w:type="gramStart"/>
      <w:r w:rsidR="00992F30" w:rsidRPr="002A4115">
        <w:rPr>
          <w:rFonts w:ascii="Times New Roman" w:hAnsi="Times New Roman" w:cs="Times New Roman"/>
          <w:sz w:val="20"/>
          <w:szCs w:val="20"/>
        </w:rPr>
        <w:t>21st  International</w:t>
      </w:r>
      <w:proofErr w:type="gramEnd"/>
      <w:r w:rsidR="00992F30" w:rsidRPr="002A4115">
        <w:rPr>
          <w:rFonts w:ascii="Times New Roman" w:hAnsi="Times New Roman" w:cs="Times New Roman"/>
          <w:sz w:val="20"/>
          <w:szCs w:val="20"/>
        </w:rPr>
        <w:t xml:space="preserve"> Conference on Electricity Distribution CIRED</w:t>
      </w:r>
    </w:p>
    <w:p w:rsidR="002A4115" w:rsidRPr="002A4115" w:rsidRDefault="002A4115" w:rsidP="002A4115">
      <w:pPr>
        <w:rPr>
          <w:rFonts w:ascii="Times New Roman" w:hAnsi="Times New Roman" w:cs="Times New Roman"/>
          <w:sz w:val="20"/>
          <w:szCs w:val="20"/>
        </w:rPr>
      </w:pPr>
      <w:r>
        <w:rPr>
          <w:rFonts w:ascii="Times New Roman" w:hAnsi="Times New Roman" w:cs="Times New Roman"/>
          <w:sz w:val="20"/>
          <w:szCs w:val="20"/>
        </w:rPr>
        <w:t xml:space="preserve">3. </w:t>
      </w:r>
      <w:r w:rsidRPr="002A4115">
        <w:rPr>
          <w:rFonts w:ascii="Times New Roman" w:hAnsi="Times New Roman" w:cs="Times New Roman"/>
          <w:sz w:val="20"/>
          <w:szCs w:val="20"/>
        </w:rPr>
        <w:t xml:space="preserve">Alstom </w:t>
      </w:r>
      <w:proofErr w:type="spellStart"/>
      <w:r w:rsidRPr="002A4115">
        <w:rPr>
          <w:rFonts w:ascii="Times New Roman" w:hAnsi="Times New Roman" w:cs="Times New Roman"/>
          <w:sz w:val="20"/>
          <w:szCs w:val="20"/>
        </w:rPr>
        <w:t>iDMS</w:t>
      </w:r>
      <w:proofErr w:type="spellEnd"/>
      <w:r w:rsidRPr="002A4115">
        <w:rPr>
          <w:rFonts w:ascii="Times New Roman" w:hAnsi="Times New Roman" w:cs="Times New Roman"/>
          <w:sz w:val="20"/>
          <w:szCs w:val="20"/>
        </w:rPr>
        <w:t xml:space="preserve"> User Guide</w:t>
      </w:r>
    </w:p>
    <w:p w:rsidR="00992F30" w:rsidRPr="00992F30" w:rsidRDefault="00992F30" w:rsidP="00992F30">
      <w:pPr>
        <w:rPr>
          <w:rFonts w:ascii="Times New Roman" w:hAnsi="Times New Roman" w:cs="Times New Roman"/>
          <w:sz w:val="20"/>
          <w:szCs w:val="20"/>
        </w:rPr>
      </w:pPr>
    </w:p>
    <w:p w:rsidR="00000B4C" w:rsidRPr="00992F30" w:rsidRDefault="00992F30" w:rsidP="00992F30">
      <w:pPr>
        <w:rPr>
          <w:rFonts w:ascii="Times New Roman" w:hAnsi="Times New Roman" w:cs="Times New Roman"/>
          <w:sz w:val="20"/>
          <w:szCs w:val="20"/>
        </w:rPr>
      </w:pPr>
      <w:r w:rsidRPr="00992F30">
        <w:rPr>
          <w:rFonts w:ascii="Times New Roman" w:hAnsi="Times New Roman" w:cs="Times New Roman"/>
          <w:sz w:val="20"/>
          <w:szCs w:val="20"/>
        </w:rPr>
        <w:br/>
      </w:r>
    </w:p>
    <w:sectPr w:rsidR="00000B4C" w:rsidRPr="00992F30" w:rsidSect="00A96FAF">
      <w:footerReference w:type="first" r:id="rId12"/>
      <w:pgSz w:w="11906" w:h="16838"/>
      <w:pgMar w:top="1361" w:right="1418" w:bottom="1361"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1EAC" w:rsidRDefault="00A11EAC" w:rsidP="007039EB">
      <w:pPr>
        <w:spacing w:after="0" w:line="240" w:lineRule="auto"/>
      </w:pPr>
      <w:r>
        <w:separator/>
      </w:r>
    </w:p>
  </w:endnote>
  <w:endnote w:type="continuationSeparator" w:id="0">
    <w:p w:rsidR="00A11EAC" w:rsidRDefault="00A11EAC" w:rsidP="007039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6FAF" w:rsidRPr="007039EB" w:rsidRDefault="00A96FAF" w:rsidP="00A96FAF">
    <w:pPr>
      <w:pStyle w:val="Footer"/>
      <w:rPr>
        <w:rFonts w:ascii="Times New Roman" w:hAnsi="Times New Roman" w:cs="Times New Roman"/>
        <w:i/>
        <w:sz w:val="16"/>
        <w:szCs w:val="16"/>
        <w:lang w:val="en-US"/>
      </w:rPr>
    </w:pPr>
    <w:r w:rsidRPr="007039EB">
      <w:rPr>
        <w:rFonts w:ascii="Times New Roman" w:hAnsi="Times New Roman" w:cs="Times New Roman"/>
        <w:i/>
        <w:sz w:val="16"/>
        <w:szCs w:val="16"/>
      </w:rPr>
      <w:t xml:space="preserve">Boris </w:t>
    </w:r>
    <w:proofErr w:type="spellStart"/>
    <w:r w:rsidRPr="007039EB">
      <w:rPr>
        <w:rFonts w:ascii="Times New Roman" w:hAnsi="Times New Roman" w:cs="Times New Roman"/>
        <w:i/>
        <w:sz w:val="16"/>
        <w:szCs w:val="16"/>
      </w:rPr>
      <w:t>Filipo</w:t>
    </w:r>
    <w:proofErr w:type="spellEnd"/>
    <w:r w:rsidRPr="007039EB">
      <w:rPr>
        <w:rFonts w:ascii="Times New Roman" w:hAnsi="Times New Roman" w:cs="Times New Roman"/>
        <w:i/>
        <w:sz w:val="16"/>
        <w:szCs w:val="16"/>
        <w:lang w:val="sr-Latn-RS"/>
      </w:rPr>
      <w:t>vić, Dubai, UAE email: fboris_uae@yahoo.com</w:t>
    </w:r>
  </w:p>
  <w:p w:rsidR="00A96FAF" w:rsidRDefault="00A96FA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1EAC" w:rsidRDefault="00A11EAC" w:rsidP="007039EB">
      <w:pPr>
        <w:spacing w:after="0" w:line="240" w:lineRule="auto"/>
      </w:pPr>
      <w:r>
        <w:separator/>
      </w:r>
    </w:p>
  </w:footnote>
  <w:footnote w:type="continuationSeparator" w:id="0">
    <w:p w:rsidR="00A11EAC" w:rsidRDefault="00A11EAC" w:rsidP="007039E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0C548F"/>
    <w:multiLevelType w:val="hybridMultilevel"/>
    <w:tmpl w:val="4CCE077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nsid w:val="1CF100B1"/>
    <w:multiLevelType w:val="hybridMultilevel"/>
    <w:tmpl w:val="A46419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402C2665"/>
    <w:multiLevelType w:val="hybridMultilevel"/>
    <w:tmpl w:val="AE325DD4"/>
    <w:lvl w:ilvl="0" w:tplc="0809000F">
      <w:start w:val="1"/>
      <w:numFmt w:val="decimal"/>
      <w:lvlText w:val="%1."/>
      <w:lvlJc w:val="left"/>
      <w:pPr>
        <w:ind w:left="720" w:hanging="360"/>
      </w:pPr>
    </w:lvl>
    <w:lvl w:ilvl="1" w:tplc="E0B4E966">
      <w:start w:val="1"/>
      <w:numFmt w:val="upp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4CE953E0"/>
    <w:multiLevelType w:val="hybridMultilevel"/>
    <w:tmpl w:val="F1D6549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3513"/>
    <w:rsid w:val="00000B4C"/>
    <w:rsid w:val="00066023"/>
    <w:rsid w:val="000C3B4F"/>
    <w:rsid w:val="000D4E18"/>
    <w:rsid w:val="00135400"/>
    <w:rsid w:val="00160614"/>
    <w:rsid w:val="0016665E"/>
    <w:rsid w:val="00175191"/>
    <w:rsid w:val="001F54B0"/>
    <w:rsid w:val="0023199D"/>
    <w:rsid w:val="00240F1B"/>
    <w:rsid w:val="00247D19"/>
    <w:rsid w:val="002753E2"/>
    <w:rsid w:val="00295E82"/>
    <w:rsid w:val="002A4115"/>
    <w:rsid w:val="00313DDB"/>
    <w:rsid w:val="00363F23"/>
    <w:rsid w:val="00383513"/>
    <w:rsid w:val="003A7FC5"/>
    <w:rsid w:val="00412000"/>
    <w:rsid w:val="004219BB"/>
    <w:rsid w:val="00446B2E"/>
    <w:rsid w:val="004517E1"/>
    <w:rsid w:val="004B5730"/>
    <w:rsid w:val="004B5C36"/>
    <w:rsid w:val="004C6C74"/>
    <w:rsid w:val="004D07FF"/>
    <w:rsid w:val="005035B8"/>
    <w:rsid w:val="00505B4B"/>
    <w:rsid w:val="005413B3"/>
    <w:rsid w:val="0056019F"/>
    <w:rsid w:val="005607F5"/>
    <w:rsid w:val="005618E3"/>
    <w:rsid w:val="005877AC"/>
    <w:rsid w:val="005900F2"/>
    <w:rsid w:val="006170EB"/>
    <w:rsid w:val="00624405"/>
    <w:rsid w:val="006315E8"/>
    <w:rsid w:val="006741D4"/>
    <w:rsid w:val="006A0765"/>
    <w:rsid w:val="006A70D4"/>
    <w:rsid w:val="006E2E5C"/>
    <w:rsid w:val="007039EB"/>
    <w:rsid w:val="00745AFB"/>
    <w:rsid w:val="00793375"/>
    <w:rsid w:val="007B26FA"/>
    <w:rsid w:val="007B708C"/>
    <w:rsid w:val="00806547"/>
    <w:rsid w:val="008274C9"/>
    <w:rsid w:val="00835476"/>
    <w:rsid w:val="008A446C"/>
    <w:rsid w:val="008F7F18"/>
    <w:rsid w:val="009708D1"/>
    <w:rsid w:val="00992F30"/>
    <w:rsid w:val="009978B1"/>
    <w:rsid w:val="009C39A7"/>
    <w:rsid w:val="00A0591D"/>
    <w:rsid w:val="00A11EAC"/>
    <w:rsid w:val="00A96FAF"/>
    <w:rsid w:val="00AB7257"/>
    <w:rsid w:val="00AD3F74"/>
    <w:rsid w:val="00AF0A42"/>
    <w:rsid w:val="00B125FB"/>
    <w:rsid w:val="00B538FC"/>
    <w:rsid w:val="00B81487"/>
    <w:rsid w:val="00BC7744"/>
    <w:rsid w:val="00BE5D0C"/>
    <w:rsid w:val="00C02B86"/>
    <w:rsid w:val="00C17B7F"/>
    <w:rsid w:val="00C25BE8"/>
    <w:rsid w:val="00CB2DFF"/>
    <w:rsid w:val="00CC2EDE"/>
    <w:rsid w:val="00CF5C76"/>
    <w:rsid w:val="00CF7DA8"/>
    <w:rsid w:val="00D3411E"/>
    <w:rsid w:val="00D50113"/>
    <w:rsid w:val="00D81750"/>
    <w:rsid w:val="00DC302B"/>
    <w:rsid w:val="00DD173D"/>
    <w:rsid w:val="00DF2AC5"/>
    <w:rsid w:val="00E2031E"/>
    <w:rsid w:val="00E21D8F"/>
    <w:rsid w:val="00E4259D"/>
    <w:rsid w:val="00E47EE3"/>
    <w:rsid w:val="00F7659E"/>
    <w:rsid w:val="00F826B2"/>
    <w:rsid w:val="00FB587B"/>
    <w:rsid w:val="00FB60E2"/>
    <w:rsid w:val="00FE0F2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351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14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1487"/>
    <w:rPr>
      <w:rFonts w:ascii="Tahoma" w:hAnsi="Tahoma" w:cs="Tahoma"/>
      <w:sz w:val="16"/>
      <w:szCs w:val="16"/>
    </w:rPr>
  </w:style>
  <w:style w:type="paragraph" w:styleId="NormalWeb">
    <w:name w:val="Normal (Web)"/>
    <w:basedOn w:val="Normal"/>
    <w:uiPriority w:val="99"/>
    <w:semiHidden/>
    <w:unhideWhenUsed/>
    <w:rsid w:val="00295E8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363F23"/>
    <w:rPr>
      <w:sz w:val="16"/>
      <w:szCs w:val="16"/>
    </w:rPr>
  </w:style>
  <w:style w:type="paragraph" w:styleId="CommentText">
    <w:name w:val="annotation text"/>
    <w:basedOn w:val="Normal"/>
    <w:link w:val="CommentTextChar"/>
    <w:uiPriority w:val="99"/>
    <w:semiHidden/>
    <w:unhideWhenUsed/>
    <w:rsid w:val="00363F23"/>
    <w:pPr>
      <w:spacing w:line="240" w:lineRule="auto"/>
    </w:pPr>
    <w:rPr>
      <w:sz w:val="20"/>
      <w:szCs w:val="20"/>
    </w:rPr>
  </w:style>
  <w:style w:type="character" w:customStyle="1" w:styleId="CommentTextChar">
    <w:name w:val="Comment Text Char"/>
    <w:basedOn w:val="DefaultParagraphFont"/>
    <w:link w:val="CommentText"/>
    <w:uiPriority w:val="99"/>
    <w:semiHidden/>
    <w:rsid w:val="00363F23"/>
    <w:rPr>
      <w:sz w:val="20"/>
      <w:szCs w:val="20"/>
    </w:rPr>
  </w:style>
  <w:style w:type="paragraph" w:styleId="CommentSubject">
    <w:name w:val="annotation subject"/>
    <w:basedOn w:val="CommentText"/>
    <w:next w:val="CommentText"/>
    <w:link w:val="CommentSubjectChar"/>
    <w:uiPriority w:val="99"/>
    <w:semiHidden/>
    <w:unhideWhenUsed/>
    <w:rsid w:val="00363F23"/>
    <w:rPr>
      <w:b/>
      <w:bCs/>
    </w:rPr>
  </w:style>
  <w:style w:type="character" w:customStyle="1" w:styleId="CommentSubjectChar">
    <w:name w:val="Comment Subject Char"/>
    <w:basedOn w:val="CommentTextChar"/>
    <w:link w:val="CommentSubject"/>
    <w:uiPriority w:val="99"/>
    <w:semiHidden/>
    <w:rsid w:val="00363F23"/>
    <w:rPr>
      <w:b/>
      <w:bCs/>
      <w:sz w:val="20"/>
      <w:szCs w:val="20"/>
    </w:rPr>
  </w:style>
  <w:style w:type="paragraph" w:styleId="Header">
    <w:name w:val="header"/>
    <w:basedOn w:val="Normal"/>
    <w:link w:val="HeaderChar"/>
    <w:uiPriority w:val="99"/>
    <w:unhideWhenUsed/>
    <w:rsid w:val="007039E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39EB"/>
  </w:style>
  <w:style w:type="paragraph" w:styleId="Footer">
    <w:name w:val="footer"/>
    <w:basedOn w:val="Normal"/>
    <w:link w:val="FooterChar"/>
    <w:uiPriority w:val="99"/>
    <w:unhideWhenUsed/>
    <w:rsid w:val="007039E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39EB"/>
  </w:style>
  <w:style w:type="paragraph" w:styleId="ListParagraph">
    <w:name w:val="List Paragraph"/>
    <w:basedOn w:val="Normal"/>
    <w:uiPriority w:val="34"/>
    <w:qFormat/>
    <w:rsid w:val="00992F3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351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14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1487"/>
    <w:rPr>
      <w:rFonts w:ascii="Tahoma" w:hAnsi="Tahoma" w:cs="Tahoma"/>
      <w:sz w:val="16"/>
      <w:szCs w:val="16"/>
    </w:rPr>
  </w:style>
  <w:style w:type="paragraph" w:styleId="NormalWeb">
    <w:name w:val="Normal (Web)"/>
    <w:basedOn w:val="Normal"/>
    <w:uiPriority w:val="99"/>
    <w:semiHidden/>
    <w:unhideWhenUsed/>
    <w:rsid w:val="00295E8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363F23"/>
    <w:rPr>
      <w:sz w:val="16"/>
      <w:szCs w:val="16"/>
    </w:rPr>
  </w:style>
  <w:style w:type="paragraph" w:styleId="CommentText">
    <w:name w:val="annotation text"/>
    <w:basedOn w:val="Normal"/>
    <w:link w:val="CommentTextChar"/>
    <w:uiPriority w:val="99"/>
    <w:semiHidden/>
    <w:unhideWhenUsed/>
    <w:rsid w:val="00363F23"/>
    <w:pPr>
      <w:spacing w:line="240" w:lineRule="auto"/>
    </w:pPr>
    <w:rPr>
      <w:sz w:val="20"/>
      <w:szCs w:val="20"/>
    </w:rPr>
  </w:style>
  <w:style w:type="character" w:customStyle="1" w:styleId="CommentTextChar">
    <w:name w:val="Comment Text Char"/>
    <w:basedOn w:val="DefaultParagraphFont"/>
    <w:link w:val="CommentText"/>
    <w:uiPriority w:val="99"/>
    <w:semiHidden/>
    <w:rsid w:val="00363F23"/>
    <w:rPr>
      <w:sz w:val="20"/>
      <w:szCs w:val="20"/>
    </w:rPr>
  </w:style>
  <w:style w:type="paragraph" w:styleId="CommentSubject">
    <w:name w:val="annotation subject"/>
    <w:basedOn w:val="CommentText"/>
    <w:next w:val="CommentText"/>
    <w:link w:val="CommentSubjectChar"/>
    <w:uiPriority w:val="99"/>
    <w:semiHidden/>
    <w:unhideWhenUsed/>
    <w:rsid w:val="00363F23"/>
    <w:rPr>
      <w:b/>
      <w:bCs/>
    </w:rPr>
  </w:style>
  <w:style w:type="character" w:customStyle="1" w:styleId="CommentSubjectChar">
    <w:name w:val="Comment Subject Char"/>
    <w:basedOn w:val="CommentTextChar"/>
    <w:link w:val="CommentSubject"/>
    <w:uiPriority w:val="99"/>
    <w:semiHidden/>
    <w:rsid w:val="00363F23"/>
    <w:rPr>
      <w:b/>
      <w:bCs/>
      <w:sz w:val="20"/>
      <w:szCs w:val="20"/>
    </w:rPr>
  </w:style>
  <w:style w:type="paragraph" w:styleId="Header">
    <w:name w:val="header"/>
    <w:basedOn w:val="Normal"/>
    <w:link w:val="HeaderChar"/>
    <w:uiPriority w:val="99"/>
    <w:unhideWhenUsed/>
    <w:rsid w:val="007039E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39EB"/>
  </w:style>
  <w:style w:type="paragraph" w:styleId="Footer">
    <w:name w:val="footer"/>
    <w:basedOn w:val="Normal"/>
    <w:link w:val="FooterChar"/>
    <w:uiPriority w:val="99"/>
    <w:unhideWhenUsed/>
    <w:rsid w:val="007039E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39EB"/>
  </w:style>
  <w:style w:type="paragraph" w:styleId="ListParagraph">
    <w:name w:val="List Paragraph"/>
    <w:basedOn w:val="Normal"/>
    <w:uiPriority w:val="34"/>
    <w:qFormat/>
    <w:rsid w:val="00992F3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50742">
      <w:bodyDiv w:val="1"/>
      <w:marLeft w:val="0"/>
      <w:marRight w:val="0"/>
      <w:marTop w:val="0"/>
      <w:marBottom w:val="0"/>
      <w:divBdr>
        <w:top w:val="none" w:sz="0" w:space="0" w:color="auto"/>
        <w:left w:val="none" w:sz="0" w:space="0" w:color="auto"/>
        <w:bottom w:val="none" w:sz="0" w:space="0" w:color="auto"/>
        <w:right w:val="none" w:sz="0" w:space="0" w:color="auto"/>
      </w:divBdr>
      <w:divsChild>
        <w:div w:id="659385014">
          <w:marLeft w:val="0"/>
          <w:marRight w:val="0"/>
          <w:marTop w:val="0"/>
          <w:marBottom w:val="0"/>
          <w:divBdr>
            <w:top w:val="none" w:sz="0" w:space="0" w:color="auto"/>
            <w:left w:val="none" w:sz="0" w:space="0" w:color="auto"/>
            <w:bottom w:val="none" w:sz="0" w:space="0" w:color="auto"/>
            <w:right w:val="none" w:sz="0" w:space="0" w:color="auto"/>
          </w:divBdr>
        </w:div>
        <w:div w:id="2012566066">
          <w:marLeft w:val="0"/>
          <w:marRight w:val="0"/>
          <w:marTop w:val="0"/>
          <w:marBottom w:val="0"/>
          <w:divBdr>
            <w:top w:val="none" w:sz="0" w:space="0" w:color="auto"/>
            <w:left w:val="none" w:sz="0" w:space="0" w:color="auto"/>
            <w:bottom w:val="none" w:sz="0" w:space="0" w:color="auto"/>
            <w:right w:val="none" w:sz="0" w:space="0" w:color="auto"/>
          </w:divBdr>
        </w:div>
        <w:div w:id="1667783700">
          <w:marLeft w:val="0"/>
          <w:marRight w:val="0"/>
          <w:marTop w:val="0"/>
          <w:marBottom w:val="0"/>
          <w:divBdr>
            <w:top w:val="none" w:sz="0" w:space="0" w:color="auto"/>
            <w:left w:val="none" w:sz="0" w:space="0" w:color="auto"/>
            <w:bottom w:val="none" w:sz="0" w:space="0" w:color="auto"/>
            <w:right w:val="none" w:sz="0" w:space="0" w:color="auto"/>
          </w:divBdr>
        </w:div>
        <w:div w:id="549000535">
          <w:marLeft w:val="0"/>
          <w:marRight w:val="0"/>
          <w:marTop w:val="0"/>
          <w:marBottom w:val="0"/>
          <w:divBdr>
            <w:top w:val="none" w:sz="0" w:space="0" w:color="auto"/>
            <w:left w:val="none" w:sz="0" w:space="0" w:color="auto"/>
            <w:bottom w:val="none" w:sz="0" w:space="0" w:color="auto"/>
            <w:right w:val="none" w:sz="0" w:space="0" w:color="auto"/>
          </w:divBdr>
        </w:div>
        <w:div w:id="1262645038">
          <w:marLeft w:val="0"/>
          <w:marRight w:val="0"/>
          <w:marTop w:val="0"/>
          <w:marBottom w:val="0"/>
          <w:divBdr>
            <w:top w:val="none" w:sz="0" w:space="0" w:color="auto"/>
            <w:left w:val="none" w:sz="0" w:space="0" w:color="auto"/>
            <w:bottom w:val="none" w:sz="0" w:space="0" w:color="auto"/>
            <w:right w:val="none" w:sz="0" w:space="0" w:color="auto"/>
          </w:divBdr>
        </w:div>
        <w:div w:id="1918856293">
          <w:marLeft w:val="0"/>
          <w:marRight w:val="0"/>
          <w:marTop w:val="0"/>
          <w:marBottom w:val="0"/>
          <w:divBdr>
            <w:top w:val="none" w:sz="0" w:space="0" w:color="auto"/>
            <w:left w:val="none" w:sz="0" w:space="0" w:color="auto"/>
            <w:bottom w:val="none" w:sz="0" w:space="0" w:color="auto"/>
            <w:right w:val="none" w:sz="0" w:space="0" w:color="auto"/>
          </w:divBdr>
        </w:div>
      </w:divsChild>
    </w:div>
    <w:div w:id="261380663">
      <w:bodyDiv w:val="1"/>
      <w:marLeft w:val="0"/>
      <w:marRight w:val="0"/>
      <w:marTop w:val="0"/>
      <w:marBottom w:val="0"/>
      <w:divBdr>
        <w:top w:val="none" w:sz="0" w:space="0" w:color="auto"/>
        <w:left w:val="none" w:sz="0" w:space="0" w:color="auto"/>
        <w:bottom w:val="none" w:sz="0" w:space="0" w:color="auto"/>
        <w:right w:val="none" w:sz="0" w:space="0" w:color="auto"/>
      </w:divBdr>
    </w:div>
    <w:div w:id="679819872">
      <w:bodyDiv w:val="1"/>
      <w:marLeft w:val="0"/>
      <w:marRight w:val="0"/>
      <w:marTop w:val="0"/>
      <w:marBottom w:val="0"/>
      <w:divBdr>
        <w:top w:val="none" w:sz="0" w:space="0" w:color="auto"/>
        <w:left w:val="none" w:sz="0" w:space="0" w:color="auto"/>
        <w:bottom w:val="none" w:sz="0" w:space="0" w:color="auto"/>
        <w:right w:val="none" w:sz="0" w:space="0" w:color="auto"/>
      </w:divBdr>
      <w:divsChild>
        <w:div w:id="575358677">
          <w:marLeft w:val="0"/>
          <w:marRight w:val="0"/>
          <w:marTop w:val="0"/>
          <w:marBottom w:val="0"/>
          <w:divBdr>
            <w:top w:val="none" w:sz="0" w:space="0" w:color="auto"/>
            <w:left w:val="none" w:sz="0" w:space="0" w:color="auto"/>
            <w:bottom w:val="none" w:sz="0" w:space="0" w:color="auto"/>
            <w:right w:val="none" w:sz="0" w:space="0" w:color="auto"/>
          </w:divBdr>
        </w:div>
        <w:div w:id="130176930">
          <w:marLeft w:val="0"/>
          <w:marRight w:val="0"/>
          <w:marTop w:val="0"/>
          <w:marBottom w:val="0"/>
          <w:divBdr>
            <w:top w:val="none" w:sz="0" w:space="0" w:color="auto"/>
            <w:left w:val="none" w:sz="0" w:space="0" w:color="auto"/>
            <w:bottom w:val="none" w:sz="0" w:space="0" w:color="auto"/>
            <w:right w:val="none" w:sz="0" w:space="0" w:color="auto"/>
          </w:divBdr>
        </w:div>
        <w:div w:id="1927226215">
          <w:marLeft w:val="0"/>
          <w:marRight w:val="0"/>
          <w:marTop w:val="0"/>
          <w:marBottom w:val="0"/>
          <w:divBdr>
            <w:top w:val="none" w:sz="0" w:space="0" w:color="auto"/>
            <w:left w:val="none" w:sz="0" w:space="0" w:color="auto"/>
            <w:bottom w:val="none" w:sz="0" w:space="0" w:color="auto"/>
            <w:right w:val="none" w:sz="0" w:space="0" w:color="auto"/>
          </w:divBdr>
        </w:div>
        <w:div w:id="1200700383">
          <w:marLeft w:val="0"/>
          <w:marRight w:val="0"/>
          <w:marTop w:val="0"/>
          <w:marBottom w:val="0"/>
          <w:divBdr>
            <w:top w:val="none" w:sz="0" w:space="0" w:color="auto"/>
            <w:left w:val="none" w:sz="0" w:space="0" w:color="auto"/>
            <w:bottom w:val="none" w:sz="0" w:space="0" w:color="auto"/>
            <w:right w:val="none" w:sz="0" w:space="0" w:color="auto"/>
          </w:divBdr>
        </w:div>
        <w:div w:id="2036610723">
          <w:marLeft w:val="0"/>
          <w:marRight w:val="0"/>
          <w:marTop w:val="0"/>
          <w:marBottom w:val="0"/>
          <w:divBdr>
            <w:top w:val="none" w:sz="0" w:space="0" w:color="auto"/>
            <w:left w:val="none" w:sz="0" w:space="0" w:color="auto"/>
            <w:bottom w:val="none" w:sz="0" w:space="0" w:color="auto"/>
            <w:right w:val="none" w:sz="0" w:space="0" w:color="auto"/>
          </w:divBdr>
        </w:div>
      </w:divsChild>
    </w:div>
    <w:div w:id="1196239285">
      <w:bodyDiv w:val="1"/>
      <w:marLeft w:val="0"/>
      <w:marRight w:val="0"/>
      <w:marTop w:val="0"/>
      <w:marBottom w:val="0"/>
      <w:divBdr>
        <w:top w:val="none" w:sz="0" w:space="0" w:color="auto"/>
        <w:left w:val="none" w:sz="0" w:space="0" w:color="auto"/>
        <w:bottom w:val="none" w:sz="0" w:space="0" w:color="auto"/>
        <w:right w:val="none" w:sz="0" w:space="0" w:color="auto"/>
      </w:divBdr>
      <w:divsChild>
        <w:div w:id="164904267">
          <w:marLeft w:val="0"/>
          <w:marRight w:val="0"/>
          <w:marTop w:val="0"/>
          <w:marBottom w:val="0"/>
          <w:divBdr>
            <w:top w:val="none" w:sz="0" w:space="0" w:color="auto"/>
            <w:left w:val="none" w:sz="0" w:space="0" w:color="auto"/>
            <w:bottom w:val="none" w:sz="0" w:space="0" w:color="auto"/>
            <w:right w:val="none" w:sz="0" w:space="0" w:color="auto"/>
          </w:divBdr>
        </w:div>
        <w:div w:id="76633824">
          <w:marLeft w:val="0"/>
          <w:marRight w:val="0"/>
          <w:marTop w:val="0"/>
          <w:marBottom w:val="0"/>
          <w:divBdr>
            <w:top w:val="none" w:sz="0" w:space="0" w:color="auto"/>
            <w:left w:val="none" w:sz="0" w:space="0" w:color="auto"/>
            <w:bottom w:val="none" w:sz="0" w:space="0" w:color="auto"/>
            <w:right w:val="none" w:sz="0" w:space="0" w:color="auto"/>
          </w:divBdr>
        </w:div>
        <w:div w:id="2099669119">
          <w:marLeft w:val="0"/>
          <w:marRight w:val="0"/>
          <w:marTop w:val="0"/>
          <w:marBottom w:val="0"/>
          <w:divBdr>
            <w:top w:val="none" w:sz="0" w:space="0" w:color="auto"/>
            <w:left w:val="none" w:sz="0" w:space="0" w:color="auto"/>
            <w:bottom w:val="none" w:sz="0" w:space="0" w:color="auto"/>
            <w:right w:val="none" w:sz="0" w:space="0" w:color="auto"/>
          </w:divBdr>
        </w:div>
        <w:div w:id="2128968707">
          <w:marLeft w:val="0"/>
          <w:marRight w:val="0"/>
          <w:marTop w:val="0"/>
          <w:marBottom w:val="0"/>
          <w:divBdr>
            <w:top w:val="none" w:sz="0" w:space="0" w:color="auto"/>
            <w:left w:val="none" w:sz="0" w:space="0" w:color="auto"/>
            <w:bottom w:val="none" w:sz="0" w:space="0" w:color="auto"/>
            <w:right w:val="none" w:sz="0" w:space="0" w:color="auto"/>
          </w:divBdr>
        </w:div>
        <w:div w:id="533469418">
          <w:marLeft w:val="0"/>
          <w:marRight w:val="0"/>
          <w:marTop w:val="0"/>
          <w:marBottom w:val="0"/>
          <w:divBdr>
            <w:top w:val="none" w:sz="0" w:space="0" w:color="auto"/>
            <w:left w:val="none" w:sz="0" w:space="0" w:color="auto"/>
            <w:bottom w:val="none" w:sz="0" w:space="0" w:color="auto"/>
            <w:right w:val="none" w:sz="0" w:space="0" w:color="auto"/>
          </w:divBdr>
        </w:div>
        <w:div w:id="1381595334">
          <w:marLeft w:val="0"/>
          <w:marRight w:val="0"/>
          <w:marTop w:val="0"/>
          <w:marBottom w:val="0"/>
          <w:divBdr>
            <w:top w:val="none" w:sz="0" w:space="0" w:color="auto"/>
            <w:left w:val="none" w:sz="0" w:space="0" w:color="auto"/>
            <w:bottom w:val="none" w:sz="0" w:space="0" w:color="auto"/>
            <w:right w:val="none" w:sz="0" w:space="0" w:color="auto"/>
          </w:divBdr>
        </w:div>
        <w:div w:id="2004426516">
          <w:marLeft w:val="0"/>
          <w:marRight w:val="0"/>
          <w:marTop w:val="0"/>
          <w:marBottom w:val="0"/>
          <w:divBdr>
            <w:top w:val="none" w:sz="0" w:space="0" w:color="auto"/>
            <w:left w:val="none" w:sz="0" w:space="0" w:color="auto"/>
            <w:bottom w:val="none" w:sz="0" w:space="0" w:color="auto"/>
            <w:right w:val="none" w:sz="0" w:space="0" w:color="auto"/>
          </w:divBdr>
        </w:div>
        <w:div w:id="1397892370">
          <w:marLeft w:val="0"/>
          <w:marRight w:val="0"/>
          <w:marTop w:val="0"/>
          <w:marBottom w:val="0"/>
          <w:divBdr>
            <w:top w:val="none" w:sz="0" w:space="0" w:color="auto"/>
            <w:left w:val="none" w:sz="0" w:space="0" w:color="auto"/>
            <w:bottom w:val="none" w:sz="0" w:space="0" w:color="auto"/>
            <w:right w:val="none" w:sz="0" w:space="0" w:color="auto"/>
          </w:divBdr>
        </w:div>
        <w:div w:id="921181973">
          <w:marLeft w:val="0"/>
          <w:marRight w:val="0"/>
          <w:marTop w:val="0"/>
          <w:marBottom w:val="0"/>
          <w:divBdr>
            <w:top w:val="none" w:sz="0" w:space="0" w:color="auto"/>
            <w:left w:val="none" w:sz="0" w:space="0" w:color="auto"/>
            <w:bottom w:val="none" w:sz="0" w:space="0" w:color="auto"/>
            <w:right w:val="none" w:sz="0" w:space="0" w:color="auto"/>
          </w:divBdr>
        </w:div>
        <w:div w:id="1808426081">
          <w:marLeft w:val="0"/>
          <w:marRight w:val="0"/>
          <w:marTop w:val="0"/>
          <w:marBottom w:val="0"/>
          <w:divBdr>
            <w:top w:val="none" w:sz="0" w:space="0" w:color="auto"/>
            <w:left w:val="none" w:sz="0" w:space="0" w:color="auto"/>
            <w:bottom w:val="none" w:sz="0" w:space="0" w:color="auto"/>
            <w:right w:val="none" w:sz="0" w:space="0" w:color="auto"/>
          </w:divBdr>
        </w:div>
        <w:div w:id="2106879171">
          <w:marLeft w:val="0"/>
          <w:marRight w:val="0"/>
          <w:marTop w:val="0"/>
          <w:marBottom w:val="0"/>
          <w:divBdr>
            <w:top w:val="none" w:sz="0" w:space="0" w:color="auto"/>
            <w:left w:val="none" w:sz="0" w:space="0" w:color="auto"/>
            <w:bottom w:val="none" w:sz="0" w:space="0" w:color="auto"/>
            <w:right w:val="none" w:sz="0" w:space="0" w:color="auto"/>
          </w:divBdr>
        </w:div>
        <w:div w:id="564682438">
          <w:marLeft w:val="0"/>
          <w:marRight w:val="0"/>
          <w:marTop w:val="0"/>
          <w:marBottom w:val="0"/>
          <w:divBdr>
            <w:top w:val="none" w:sz="0" w:space="0" w:color="auto"/>
            <w:left w:val="none" w:sz="0" w:space="0" w:color="auto"/>
            <w:bottom w:val="none" w:sz="0" w:space="0" w:color="auto"/>
            <w:right w:val="none" w:sz="0" w:space="0" w:color="auto"/>
          </w:divBdr>
        </w:div>
        <w:div w:id="86729615">
          <w:marLeft w:val="0"/>
          <w:marRight w:val="0"/>
          <w:marTop w:val="0"/>
          <w:marBottom w:val="0"/>
          <w:divBdr>
            <w:top w:val="none" w:sz="0" w:space="0" w:color="auto"/>
            <w:left w:val="none" w:sz="0" w:space="0" w:color="auto"/>
            <w:bottom w:val="none" w:sz="0" w:space="0" w:color="auto"/>
            <w:right w:val="none" w:sz="0" w:space="0" w:color="auto"/>
          </w:divBdr>
        </w:div>
        <w:div w:id="70781527">
          <w:marLeft w:val="0"/>
          <w:marRight w:val="0"/>
          <w:marTop w:val="0"/>
          <w:marBottom w:val="0"/>
          <w:divBdr>
            <w:top w:val="none" w:sz="0" w:space="0" w:color="auto"/>
            <w:left w:val="none" w:sz="0" w:space="0" w:color="auto"/>
            <w:bottom w:val="none" w:sz="0" w:space="0" w:color="auto"/>
            <w:right w:val="none" w:sz="0" w:space="0" w:color="auto"/>
          </w:divBdr>
        </w:div>
        <w:div w:id="786780086">
          <w:marLeft w:val="0"/>
          <w:marRight w:val="0"/>
          <w:marTop w:val="0"/>
          <w:marBottom w:val="0"/>
          <w:divBdr>
            <w:top w:val="none" w:sz="0" w:space="0" w:color="auto"/>
            <w:left w:val="none" w:sz="0" w:space="0" w:color="auto"/>
            <w:bottom w:val="none" w:sz="0" w:space="0" w:color="auto"/>
            <w:right w:val="none" w:sz="0" w:space="0" w:color="auto"/>
          </w:divBdr>
        </w:div>
        <w:div w:id="609706220">
          <w:marLeft w:val="0"/>
          <w:marRight w:val="0"/>
          <w:marTop w:val="0"/>
          <w:marBottom w:val="0"/>
          <w:divBdr>
            <w:top w:val="none" w:sz="0" w:space="0" w:color="auto"/>
            <w:left w:val="none" w:sz="0" w:space="0" w:color="auto"/>
            <w:bottom w:val="none" w:sz="0" w:space="0" w:color="auto"/>
            <w:right w:val="none" w:sz="0" w:space="0" w:color="auto"/>
          </w:divBdr>
        </w:div>
        <w:div w:id="18470929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98A0E1-023B-437F-A9D6-9A060F9E6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6</Pages>
  <Words>2401</Words>
  <Characters>13691</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Alstom</Company>
  <LinksUpToDate>false</LinksUpToDate>
  <CharactersWithSpaces>16060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FILIPOVIC Boris</dc:creator>
  <cp:lastModifiedBy>natasa</cp:lastModifiedBy>
  <cp:revision>14</cp:revision>
  <dcterms:created xsi:type="dcterms:W3CDTF">2014-04-14T14:53:00Z</dcterms:created>
  <dcterms:modified xsi:type="dcterms:W3CDTF">2014-05-16T12:07:00Z</dcterms:modified>
</cp:coreProperties>
</file>